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FFD1" w14:textId="141F6EB8" w:rsidR="000531BF" w:rsidRPr="00DC5FE5" w:rsidRDefault="004772AE" w:rsidP="00C74E92">
      <w:pPr>
        <w:spacing w:after="0" w:line="240" w:lineRule="auto"/>
        <w:rPr>
          <w:rFonts w:ascii="Century Gothic" w:hAnsi="Century Gothic" w:cs="Cavolini"/>
          <w:b/>
          <w:bCs/>
          <w:color w:val="1F3864" w:themeColor="accent1" w:themeShade="80"/>
          <w:sz w:val="32"/>
          <w:szCs w:val="32"/>
        </w:rPr>
      </w:pPr>
      <w:r w:rsidRPr="000E126C">
        <w:rPr>
          <w:rFonts w:ascii="Century Gothic" w:hAnsi="Century Gothic" w:cs="Cavolini"/>
          <w:b/>
          <w:bCs/>
          <w:caps/>
          <w:color w:val="1F3864" w:themeColor="accent1" w:themeShade="80"/>
          <w:sz w:val="80"/>
          <w:szCs w:val="80"/>
        </w:rPr>
        <w:t>April Match Panels</w:t>
      </w:r>
      <w:r w:rsidRPr="00DC5FE5">
        <w:rPr>
          <w:rFonts w:ascii="Century Gothic" w:hAnsi="Century Gothic" w:cs="Cavolini"/>
          <w:b/>
          <w:bCs/>
          <w:color w:val="1F3864" w:themeColor="accent1" w:themeShade="80"/>
          <w:sz w:val="32"/>
          <w:szCs w:val="32"/>
        </w:rPr>
        <w:br/>
      </w:r>
      <w:r w:rsidRPr="000E126C">
        <w:rPr>
          <w:rFonts w:ascii="Aptos" w:hAnsi="Aptos" w:cs="Cavolini"/>
          <w:color w:val="1F3864" w:themeColor="accent1" w:themeShade="80"/>
          <w:sz w:val="28"/>
          <w:szCs w:val="28"/>
        </w:rPr>
        <w:t xml:space="preserve">hosted by </w:t>
      </w:r>
      <w:r w:rsidR="000E126C" w:rsidRPr="000E126C">
        <w:rPr>
          <w:rFonts w:ascii="Aptos" w:hAnsi="Aptos" w:cs="Cavolini"/>
          <w:color w:val="1F3864" w:themeColor="accent1" w:themeShade="80"/>
          <w:sz w:val="28"/>
          <w:szCs w:val="28"/>
        </w:rPr>
        <w:t xml:space="preserve">NCOM </w:t>
      </w:r>
      <w:r w:rsidRPr="000E126C">
        <w:rPr>
          <w:rFonts w:ascii="Aptos" w:hAnsi="Aptos" w:cs="Cavolini"/>
          <w:color w:val="1F3864" w:themeColor="accent1" w:themeShade="80"/>
          <w:sz w:val="28"/>
          <w:szCs w:val="28"/>
        </w:rPr>
        <w:t xml:space="preserve">Specialty Interest Groups &amp; </w:t>
      </w:r>
      <w:r w:rsidR="008135AA" w:rsidRPr="000E126C">
        <w:rPr>
          <w:rFonts w:ascii="Aptos" w:hAnsi="Aptos" w:cs="Cavolini"/>
          <w:color w:val="1F3864" w:themeColor="accent1" w:themeShade="80"/>
          <w:sz w:val="28"/>
          <w:szCs w:val="28"/>
        </w:rPr>
        <w:t>s</w:t>
      </w:r>
      <w:r w:rsidRPr="000E126C">
        <w:rPr>
          <w:rFonts w:ascii="Aptos" w:hAnsi="Aptos" w:cs="Cavolini"/>
          <w:color w:val="1F3864" w:themeColor="accent1" w:themeShade="80"/>
          <w:sz w:val="28"/>
          <w:szCs w:val="28"/>
        </w:rPr>
        <w:t>upported by ECS</w:t>
      </w:r>
    </w:p>
    <w:p w14:paraId="0C81F692" w14:textId="77777777" w:rsidR="00C06263" w:rsidRPr="00450BB4" w:rsidRDefault="00C06263" w:rsidP="000E126C">
      <w:pPr>
        <w:tabs>
          <w:tab w:val="right" w:pos="9270"/>
        </w:tabs>
        <w:spacing w:after="0" w:line="240" w:lineRule="auto"/>
        <w:rPr>
          <w:rFonts w:ascii="Century Gothic" w:hAnsi="Century Gothic" w:cs="Cavolini"/>
          <w:sz w:val="32"/>
          <w:szCs w:val="32"/>
        </w:rPr>
      </w:pPr>
    </w:p>
    <w:p w14:paraId="5F670FB3" w14:textId="0DE683B0" w:rsidR="00113183" w:rsidRPr="00CA4B8B" w:rsidRDefault="00F76E1F" w:rsidP="00113183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="Century Gothic" w:hAnsi="Century Gothic" w:cs="Cavolini"/>
          <w:color w:val="1F3864" w:themeColor="accent1" w:themeShade="80"/>
          <w:sz w:val="28"/>
          <w:szCs w:val="28"/>
        </w:rPr>
      </w:pPr>
      <w:r>
        <w:rPr>
          <w:rFonts w:ascii="Century Gothic" w:hAnsi="Century Gothic" w:cs="Cavolini"/>
          <w:color w:val="1F3864" w:themeColor="accent1" w:themeShade="80"/>
          <w:sz w:val="40"/>
          <w:szCs w:val="40"/>
        </w:rPr>
        <w:t>RADIOLOGY + PATHOLOGY</w:t>
      </w:r>
      <w:r w:rsidR="00113183" w:rsidRPr="00CA4B8B">
        <w:rPr>
          <w:rFonts w:ascii="Century Gothic" w:hAnsi="Century Gothic" w:cs="Cavolini"/>
        </w:rPr>
        <w:tab/>
      </w:r>
      <w:r>
        <w:rPr>
          <w:rFonts w:ascii="Century Gothic" w:hAnsi="Century Gothic" w:cs="Cavolini"/>
          <w:color w:val="1F3864" w:themeColor="accent1" w:themeShade="80"/>
          <w:sz w:val="28"/>
          <w:szCs w:val="28"/>
        </w:rPr>
        <w:t>Thursday</w:t>
      </w:r>
      <w:r w:rsidR="00113183" w:rsidRPr="00CA4B8B">
        <w:rPr>
          <w:rFonts w:ascii="Century Gothic" w:hAnsi="Century Gothic" w:cs="Cavolini"/>
          <w:color w:val="1F3864" w:themeColor="accent1" w:themeShade="80"/>
          <w:sz w:val="28"/>
          <w:szCs w:val="28"/>
        </w:rPr>
        <w:t>, April 2</w:t>
      </w:r>
      <w:r>
        <w:rPr>
          <w:rFonts w:ascii="Century Gothic" w:hAnsi="Century Gothic" w:cs="Cavolini"/>
          <w:color w:val="1F3864" w:themeColor="accent1" w:themeShade="80"/>
          <w:sz w:val="28"/>
          <w:szCs w:val="28"/>
        </w:rPr>
        <w:t>4</w:t>
      </w:r>
    </w:p>
    <w:p w14:paraId="0FD2263D" w14:textId="2645AF27" w:rsidR="00113183" w:rsidRPr="00CA4B8B" w:rsidRDefault="00113183" w:rsidP="00113183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r w:rsidRPr="00CA4B8B">
        <w:rPr>
          <w:rFonts w:ascii="Aptos" w:hAnsi="Aptos" w:cs="Cavolini"/>
          <w:sz w:val="24"/>
          <w:szCs w:val="24"/>
        </w:rPr>
        <w:t xml:space="preserve">SETNOR </w:t>
      </w:r>
      <w:r w:rsidR="00F76E1F">
        <w:rPr>
          <w:rFonts w:ascii="Aptos" w:hAnsi="Aptos" w:cs="Cavolini"/>
          <w:sz w:val="24"/>
          <w:szCs w:val="24"/>
        </w:rPr>
        <w:t>3508</w:t>
      </w:r>
    </w:p>
    <w:p w14:paraId="0C11AE55" w14:textId="66F7AD31" w:rsidR="00113183" w:rsidRDefault="00113183" w:rsidP="00113183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r w:rsidRPr="00CA4B8B">
        <w:rPr>
          <w:rFonts w:ascii="Aptos" w:hAnsi="Aptos" w:cs="Cavolini"/>
          <w:sz w:val="24"/>
          <w:szCs w:val="24"/>
        </w:rPr>
        <w:t>12 pm—1pm</w:t>
      </w:r>
      <w:r w:rsidR="00523564">
        <w:rPr>
          <w:rFonts w:ascii="Aptos" w:hAnsi="Aptos" w:cs="Cavolini"/>
          <w:sz w:val="24"/>
          <w:szCs w:val="24"/>
        </w:rPr>
        <w:t xml:space="preserve"> | </w:t>
      </w:r>
      <w:r w:rsidR="00523564" w:rsidRPr="00780509">
        <w:rPr>
          <w:rFonts w:ascii="Aptos" w:hAnsi="Aptos" w:cs="Cavolini"/>
          <w:color w:val="BF8F00" w:themeColor="accent4" w:themeShade="BF"/>
          <w:sz w:val="24"/>
          <w:szCs w:val="24"/>
        </w:rPr>
        <w:t xml:space="preserve">Dave’s Chicken for first 20 people who register </w:t>
      </w:r>
      <w:hyperlink r:id="rId5" w:history="1">
        <w:r w:rsidR="00523564" w:rsidRPr="00780509">
          <w:rPr>
            <w:rStyle w:val="Hyperlink"/>
            <w:rFonts w:ascii="Aptos" w:hAnsi="Aptos" w:cs="Cavolini"/>
            <w:color w:val="BF8F00" w:themeColor="accent4" w:themeShade="BF"/>
            <w:sz w:val="24"/>
            <w:szCs w:val="24"/>
          </w:rPr>
          <w:t>here</w:t>
        </w:r>
      </w:hyperlink>
    </w:p>
    <w:p w14:paraId="0A4448A9" w14:textId="77777777" w:rsidR="00523564" w:rsidRDefault="00523564" w:rsidP="00523564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r>
        <w:rPr>
          <w:rFonts w:ascii="Aptos" w:hAnsi="Aptos" w:cs="Cavolini"/>
          <w:sz w:val="24"/>
          <w:szCs w:val="24"/>
        </w:rPr>
        <w:t>Student panelists: Aaron Jones (Pathology), Rohan Gupta (Interventional Radiology) and Rowan Melcher (Diagnostic Radiology)</w:t>
      </w:r>
    </w:p>
    <w:p w14:paraId="00E57FF1" w14:textId="3BB9067B" w:rsidR="00523564" w:rsidRDefault="008116D3" w:rsidP="00523564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hyperlink r:id="rId6" w:history="1">
        <w:r w:rsidR="00523564" w:rsidRPr="008116D3">
          <w:rPr>
            <w:rStyle w:val="Hyperlink"/>
            <w:rFonts w:ascii="Aptos" w:hAnsi="Aptos" w:cs="Cavolini"/>
            <w:sz w:val="24"/>
            <w:szCs w:val="24"/>
          </w:rPr>
          <w:t>Virtual Meeting link</w:t>
        </w:r>
      </w:hyperlink>
    </w:p>
    <w:p w14:paraId="61E6A070" w14:textId="77777777" w:rsidR="00113183" w:rsidRDefault="00113183" w:rsidP="00113183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</w:p>
    <w:p w14:paraId="42D13009" w14:textId="526525CE" w:rsidR="00A37988" w:rsidRPr="00CA4B8B" w:rsidRDefault="00A37988" w:rsidP="00A37988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="Century Gothic" w:hAnsi="Century Gothic" w:cs="Cavolini"/>
          <w:color w:val="1F3864" w:themeColor="accent1" w:themeShade="80"/>
          <w:sz w:val="28"/>
          <w:szCs w:val="28"/>
        </w:rPr>
      </w:pPr>
      <w:r w:rsidRPr="00CA4B8B">
        <w:rPr>
          <w:rFonts w:ascii="Century Gothic" w:hAnsi="Century Gothic" w:cs="Cavolini"/>
          <w:color w:val="1F3864" w:themeColor="accent1" w:themeShade="80"/>
          <w:sz w:val="40"/>
          <w:szCs w:val="40"/>
        </w:rPr>
        <w:t>NEUROLOGY</w:t>
      </w:r>
      <w:r w:rsidRPr="00CA4B8B">
        <w:rPr>
          <w:rFonts w:ascii="Century Gothic" w:hAnsi="Century Gothic" w:cs="Cavolini"/>
          <w:color w:val="1F3864" w:themeColor="accent1" w:themeShade="80"/>
          <w:sz w:val="40"/>
          <w:szCs w:val="40"/>
        </w:rPr>
        <w:tab/>
      </w:r>
      <w:r>
        <w:rPr>
          <w:rFonts w:ascii="Century Gothic" w:hAnsi="Century Gothic" w:cs="Cavolini"/>
          <w:color w:val="1F3864" w:themeColor="accent1" w:themeShade="80"/>
          <w:sz w:val="28"/>
          <w:szCs w:val="28"/>
        </w:rPr>
        <w:t>Thursday, April 24</w:t>
      </w:r>
    </w:p>
    <w:p w14:paraId="5CF299B8" w14:textId="77777777" w:rsidR="00A37988" w:rsidRDefault="00A37988" w:rsidP="00227F14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r w:rsidRPr="00CA4B8B">
        <w:rPr>
          <w:rFonts w:ascii="Aptos" w:hAnsi="Aptos" w:cs="Cavolini"/>
          <w:sz w:val="24"/>
          <w:szCs w:val="24"/>
        </w:rPr>
        <w:t>SETNOR 1507/1508</w:t>
      </w:r>
    </w:p>
    <w:p w14:paraId="1CA17375" w14:textId="5558A4B6" w:rsidR="00E7431A" w:rsidRDefault="00A64DD6" w:rsidP="00227F14">
      <w:pPr>
        <w:tabs>
          <w:tab w:val="right" w:pos="9270"/>
        </w:tabs>
        <w:spacing w:after="80" w:line="240" w:lineRule="auto"/>
        <w:rPr>
          <w:rFonts w:ascii="Aptos" w:hAnsi="Aptos" w:cs="Cavolini"/>
          <w:color w:val="BF8F00" w:themeColor="accent4" w:themeShade="BF"/>
          <w:sz w:val="24"/>
          <w:szCs w:val="24"/>
        </w:rPr>
      </w:pPr>
      <w:r w:rsidRPr="00CA4B8B">
        <w:rPr>
          <w:rFonts w:ascii="Aptos" w:hAnsi="Aptos" w:cs="Cavolini"/>
          <w:sz w:val="24"/>
          <w:szCs w:val="24"/>
        </w:rPr>
        <w:t>12 pm—1pm</w:t>
      </w:r>
      <w:r>
        <w:rPr>
          <w:rFonts w:ascii="Aptos" w:hAnsi="Aptos" w:cs="Cavolini"/>
          <w:sz w:val="24"/>
          <w:szCs w:val="24"/>
        </w:rPr>
        <w:t xml:space="preserve"> | </w:t>
      </w:r>
      <w:r>
        <w:rPr>
          <w:rFonts w:ascii="Aptos" w:hAnsi="Aptos" w:cs="Cavolini"/>
          <w:color w:val="BF8F00" w:themeColor="accent4" w:themeShade="BF"/>
          <w:sz w:val="24"/>
          <w:szCs w:val="24"/>
        </w:rPr>
        <w:t>Syracuse Halal</w:t>
      </w:r>
    </w:p>
    <w:p w14:paraId="755D9CD1" w14:textId="2A60176F" w:rsidR="00227F14" w:rsidRPr="00227F14" w:rsidRDefault="007563B8" w:rsidP="00227F14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hyperlink r:id="rId7" w:history="1">
        <w:r w:rsidR="00E7431A" w:rsidRPr="00E7431A">
          <w:rPr>
            <w:rStyle w:val="Hyperlink"/>
            <w:rFonts w:ascii="Aptos" w:hAnsi="Aptos" w:cs="Cavolini"/>
            <w:sz w:val="24"/>
            <w:szCs w:val="24"/>
          </w:rPr>
          <w:t>Virtual Meeting link</w:t>
        </w:r>
      </w:hyperlink>
      <w:r w:rsidR="00227F14">
        <w:rPr>
          <w:rFonts w:ascii="Aptos" w:hAnsi="Aptos" w:cs="Cavolini"/>
          <w:sz w:val="24"/>
          <w:szCs w:val="24"/>
        </w:rPr>
        <w:t xml:space="preserve"> </w:t>
      </w:r>
      <w:r w:rsidR="008116D3">
        <w:rPr>
          <w:rFonts w:ascii="Aptos" w:hAnsi="Aptos" w:cs="Cavolini"/>
          <w:sz w:val="24"/>
          <w:szCs w:val="24"/>
        </w:rPr>
        <w:t xml:space="preserve"> (</w:t>
      </w:r>
      <w:r w:rsidR="00227F14" w:rsidRPr="00227F14">
        <w:rPr>
          <w:rFonts w:ascii="Aptos" w:hAnsi="Aptos" w:cs="Cavolini"/>
          <w:sz w:val="24"/>
          <w:szCs w:val="24"/>
        </w:rPr>
        <w:t>Meeting ID: 219 633 463 933 4</w:t>
      </w:r>
      <w:r w:rsidR="008116D3">
        <w:rPr>
          <w:rFonts w:ascii="Aptos" w:hAnsi="Aptos" w:cs="Cavolini"/>
          <w:sz w:val="24"/>
          <w:szCs w:val="24"/>
        </w:rPr>
        <w:t>/</w:t>
      </w:r>
      <w:r w:rsidR="00227F14" w:rsidRPr="00227F14">
        <w:rPr>
          <w:rFonts w:ascii="Aptos" w:hAnsi="Aptos" w:cs="Cavolini"/>
          <w:sz w:val="24"/>
          <w:szCs w:val="24"/>
        </w:rPr>
        <w:t>Passcode: Tx6Av7gK</w:t>
      </w:r>
      <w:r w:rsidR="008116D3">
        <w:rPr>
          <w:rFonts w:ascii="Aptos" w:hAnsi="Aptos" w:cs="Cavolini"/>
          <w:sz w:val="24"/>
          <w:szCs w:val="24"/>
        </w:rPr>
        <w:t>)</w:t>
      </w:r>
    </w:p>
    <w:p w14:paraId="5C4210A4" w14:textId="77777777" w:rsidR="00A64DD6" w:rsidRDefault="00A64DD6" w:rsidP="00227F14">
      <w:pPr>
        <w:tabs>
          <w:tab w:val="right" w:pos="9270"/>
        </w:tabs>
        <w:spacing w:after="0" w:line="240" w:lineRule="auto"/>
        <w:rPr>
          <w:rFonts w:ascii="Century Gothic" w:hAnsi="Century Gothic" w:cs="Cavolini"/>
          <w:color w:val="1F3864" w:themeColor="accent1" w:themeShade="80"/>
          <w:sz w:val="40"/>
          <w:szCs w:val="40"/>
        </w:rPr>
      </w:pPr>
    </w:p>
    <w:p w14:paraId="7BE83D1D" w14:textId="4A2709E6" w:rsidR="000F310B" w:rsidRPr="00CA4B8B" w:rsidRDefault="00BC402A" w:rsidP="00227F14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="Century Gothic" w:hAnsi="Century Gothic" w:cs="Cavolini"/>
          <w:color w:val="1F3864" w:themeColor="accent1" w:themeShade="80"/>
          <w:sz w:val="28"/>
          <w:szCs w:val="28"/>
        </w:rPr>
      </w:pPr>
      <w:r w:rsidRPr="00CA4B8B">
        <w:rPr>
          <w:rFonts w:ascii="Century Gothic" w:hAnsi="Century Gothic" w:cs="Cavolini"/>
          <w:color w:val="1F3864" w:themeColor="accent1" w:themeShade="80"/>
          <w:sz w:val="40"/>
          <w:szCs w:val="40"/>
        </w:rPr>
        <w:t>PSYCHIATRY</w:t>
      </w:r>
      <w:r w:rsidRPr="00CA4B8B">
        <w:rPr>
          <w:rFonts w:ascii="Century Gothic" w:hAnsi="Century Gothic" w:cs="Cavolini"/>
        </w:rPr>
        <w:tab/>
      </w:r>
      <w:r w:rsidR="005031C0" w:rsidRPr="00CA4B8B">
        <w:rPr>
          <w:rFonts w:ascii="Century Gothic" w:hAnsi="Century Gothic" w:cs="Cavolini"/>
          <w:color w:val="1F3864" w:themeColor="accent1" w:themeShade="80"/>
          <w:sz w:val="28"/>
          <w:szCs w:val="28"/>
        </w:rPr>
        <w:t>Friday, April 25</w:t>
      </w:r>
    </w:p>
    <w:p w14:paraId="60F25BFE" w14:textId="037CA306" w:rsidR="00E32A58" w:rsidRPr="00CA4B8B" w:rsidRDefault="00E32A58" w:rsidP="006A2FD6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r w:rsidRPr="00CA4B8B">
        <w:rPr>
          <w:rFonts w:ascii="Aptos" w:hAnsi="Aptos" w:cs="Cavolini"/>
          <w:sz w:val="24"/>
          <w:szCs w:val="24"/>
        </w:rPr>
        <w:t xml:space="preserve">SETNOR </w:t>
      </w:r>
      <w:r w:rsidR="005031C0" w:rsidRPr="00CA4B8B">
        <w:rPr>
          <w:rFonts w:ascii="Aptos" w:hAnsi="Aptos" w:cs="Cavolini"/>
          <w:sz w:val="24"/>
          <w:szCs w:val="24"/>
        </w:rPr>
        <w:t>1507/1508</w:t>
      </w:r>
    </w:p>
    <w:p w14:paraId="452842E3" w14:textId="5A0297C5" w:rsidR="00B676A4" w:rsidRDefault="00B676A4" w:rsidP="006A2FD6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r w:rsidRPr="00CA4B8B">
        <w:rPr>
          <w:rFonts w:ascii="Aptos" w:hAnsi="Aptos" w:cs="Cavolini"/>
          <w:sz w:val="24"/>
          <w:szCs w:val="24"/>
        </w:rPr>
        <w:t>12</w:t>
      </w:r>
      <w:r w:rsidR="00445F96" w:rsidRPr="00CA4B8B">
        <w:rPr>
          <w:rFonts w:ascii="Aptos" w:hAnsi="Aptos" w:cs="Cavolini"/>
          <w:sz w:val="24"/>
          <w:szCs w:val="24"/>
        </w:rPr>
        <w:t xml:space="preserve"> </w:t>
      </w:r>
      <w:r w:rsidRPr="00CA4B8B">
        <w:rPr>
          <w:rFonts w:ascii="Aptos" w:hAnsi="Aptos" w:cs="Cavolini"/>
          <w:sz w:val="24"/>
          <w:szCs w:val="24"/>
        </w:rPr>
        <w:t>pm</w:t>
      </w:r>
      <w:r w:rsidR="00C06263" w:rsidRPr="00CA4B8B">
        <w:rPr>
          <w:rFonts w:ascii="Aptos" w:hAnsi="Aptos" w:cs="Cavolini"/>
          <w:sz w:val="24"/>
          <w:szCs w:val="24"/>
        </w:rPr>
        <w:t>—1</w:t>
      </w:r>
      <w:r w:rsidR="00465C7C" w:rsidRPr="00CA4B8B">
        <w:rPr>
          <w:rFonts w:ascii="Aptos" w:hAnsi="Aptos" w:cs="Cavolini"/>
          <w:sz w:val="24"/>
          <w:szCs w:val="24"/>
        </w:rPr>
        <w:t>pm</w:t>
      </w:r>
      <w:r w:rsidR="00D1142E">
        <w:rPr>
          <w:rFonts w:ascii="Aptos" w:hAnsi="Aptos" w:cs="Cavolini"/>
          <w:sz w:val="24"/>
          <w:szCs w:val="24"/>
        </w:rPr>
        <w:t xml:space="preserve"> | Free food</w:t>
      </w:r>
    </w:p>
    <w:p w14:paraId="7793A9A5" w14:textId="50ABB246" w:rsidR="00C74E92" w:rsidRPr="00CA4B8B" w:rsidRDefault="007563B8" w:rsidP="006A2FD6">
      <w:pPr>
        <w:tabs>
          <w:tab w:val="right" w:pos="9270"/>
        </w:tabs>
        <w:spacing w:after="80" w:line="240" w:lineRule="auto"/>
        <w:rPr>
          <w:rFonts w:ascii="Aptos" w:hAnsi="Aptos" w:cs="Cavolini"/>
          <w:sz w:val="24"/>
          <w:szCs w:val="24"/>
        </w:rPr>
      </w:pPr>
      <w:hyperlink r:id="rId8" w:history="1">
        <w:r w:rsidR="00450BB4" w:rsidRPr="00450BB4">
          <w:rPr>
            <w:rStyle w:val="Hyperlink"/>
            <w:rFonts w:ascii="Aptos" w:hAnsi="Aptos" w:cs="Cavolini"/>
            <w:sz w:val="24"/>
            <w:szCs w:val="24"/>
          </w:rPr>
          <w:t>Virtual Meeting link</w:t>
        </w:r>
      </w:hyperlink>
    </w:p>
    <w:p w14:paraId="5858D55A" w14:textId="77777777" w:rsidR="00DD2F07" w:rsidRPr="00450BB4" w:rsidRDefault="00DD2F07" w:rsidP="000E126C">
      <w:pPr>
        <w:tabs>
          <w:tab w:val="right" w:pos="9270"/>
        </w:tabs>
        <w:spacing w:after="0" w:line="240" w:lineRule="auto"/>
        <w:rPr>
          <w:rFonts w:ascii="Century Gothic" w:hAnsi="Century Gothic" w:cs="Cavolini"/>
          <w:color w:val="1F3864" w:themeColor="accent1" w:themeShade="80"/>
          <w:sz w:val="32"/>
          <w:szCs w:val="32"/>
        </w:rPr>
      </w:pPr>
    </w:p>
    <w:p w14:paraId="6B4C62B5" w14:textId="27E6D90B" w:rsidR="00CE5E8B" w:rsidRPr="003762E4" w:rsidRDefault="00405228" w:rsidP="003762E4">
      <w:pPr>
        <w:tabs>
          <w:tab w:val="right" w:pos="9270"/>
        </w:tabs>
        <w:spacing w:after="0" w:line="240" w:lineRule="auto"/>
        <w:rPr>
          <w:rFonts w:ascii="Aptos" w:hAnsi="Aptos" w:cs="Cavolini"/>
          <w:b/>
          <w:bCs/>
        </w:rPr>
      </w:pPr>
      <w:r w:rsidRPr="000E126C">
        <w:rPr>
          <w:rFonts w:ascii="Aptos" w:hAnsi="Aptos" w:cs="Cavolini"/>
        </w:rPr>
        <w:br/>
      </w:r>
    </w:p>
    <w:sectPr w:rsidR="00CE5E8B" w:rsidRPr="003762E4" w:rsidSect="00D602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D71"/>
    <w:multiLevelType w:val="hybridMultilevel"/>
    <w:tmpl w:val="998A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09D5"/>
    <w:multiLevelType w:val="hybridMultilevel"/>
    <w:tmpl w:val="3BB63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1110"/>
    <w:multiLevelType w:val="hybridMultilevel"/>
    <w:tmpl w:val="C090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1282"/>
    <w:multiLevelType w:val="hybridMultilevel"/>
    <w:tmpl w:val="35F8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D30"/>
    <w:multiLevelType w:val="hybridMultilevel"/>
    <w:tmpl w:val="C3BA3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84E85"/>
    <w:multiLevelType w:val="hybridMultilevel"/>
    <w:tmpl w:val="214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66003"/>
    <w:multiLevelType w:val="hybridMultilevel"/>
    <w:tmpl w:val="3BB63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5B0"/>
    <w:multiLevelType w:val="hybridMultilevel"/>
    <w:tmpl w:val="461A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B7A05"/>
    <w:multiLevelType w:val="hybridMultilevel"/>
    <w:tmpl w:val="66FA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812667">
    <w:abstractNumId w:val="2"/>
  </w:num>
  <w:num w:numId="2" w16cid:durableId="859315807">
    <w:abstractNumId w:val="0"/>
  </w:num>
  <w:num w:numId="3" w16cid:durableId="1869100125">
    <w:abstractNumId w:val="3"/>
  </w:num>
  <w:num w:numId="4" w16cid:durableId="1670013725">
    <w:abstractNumId w:val="6"/>
  </w:num>
  <w:num w:numId="5" w16cid:durableId="2071731566">
    <w:abstractNumId w:val="8"/>
  </w:num>
  <w:num w:numId="6" w16cid:durableId="1703706369">
    <w:abstractNumId w:val="5"/>
  </w:num>
  <w:num w:numId="7" w16cid:durableId="1057779004">
    <w:abstractNumId w:val="4"/>
  </w:num>
  <w:num w:numId="8" w16cid:durableId="279148596">
    <w:abstractNumId w:val="7"/>
  </w:num>
  <w:num w:numId="9" w16cid:durableId="135156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6E"/>
    <w:rsid w:val="0001787E"/>
    <w:rsid w:val="000232FE"/>
    <w:rsid w:val="000531BF"/>
    <w:rsid w:val="0005745C"/>
    <w:rsid w:val="00066C67"/>
    <w:rsid w:val="000833C2"/>
    <w:rsid w:val="00093B82"/>
    <w:rsid w:val="0009541C"/>
    <w:rsid w:val="000B020B"/>
    <w:rsid w:val="000C07C9"/>
    <w:rsid w:val="000D2DE3"/>
    <w:rsid w:val="000E126C"/>
    <w:rsid w:val="000E3DEB"/>
    <w:rsid w:val="000E3FAF"/>
    <w:rsid w:val="000F310B"/>
    <w:rsid w:val="00113183"/>
    <w:rsid w:val="0014020D"/>
    <w:rsid w:val="001620D4"/>
    <w:rsid w:val="00163727"/>
    <w:rsid w:val="00167F49"/>
    <w:rsid w:val="00192122"/>
    <w:rsid w:val="001B01B8"/>
    <w:rsid w:val="001D4A5C"/>
    <w:rsid w:val="001E21F7"/>
    <w:rsid w:val="0022264A"/>
    <w:rsid w:val="00227F14"/>
    <w:rsid w:val="00251872"/>
    <w:rsid w:val="002520FF"/>
    <w:rsid w:val="002628FC"/>
    <w:rsid w:val="002804CA"/>
    <w:rsid w:val="00283E0C"/>
    <w:rsid w:val="00285957"/>
    <w:rsid w:val="002B487B"/>
    <w:rsid w:val="002C3312"/>
    <w:rsid w:val="002E13A5"/>
    <w:rsid w:val="00302D39"/>
    <w:rsid w:val="00323263"/>
    <w:rsid w:val="00332730"/>
    <w:rsid w:val="00335059"/>
    <w:rsid w:val="00341D46"/>
    <w:rsid w:val="00356EA6"/>
    <w:rsid w:val="00362F9E"/>
    <w:rsid w:val="00364511"/>
    <w:rsid w:val="0037194C"/>
    <w:rsid w:val="003762E4"/>
    <w:rsid w:val="003A3ECE"/>
    <w:rsid w:val="003C47A1"/>
    <w:rsid w:val="003D3619"/>
    <w:rsid w:val="003E4186"/>
    <w:rsid w:val="003F60DF"/>
    <w:rsid w:val="00405228"/>
    <w:rsid w:val="00445F96"/>
    <w:rsid w:val="00450BB4"/>
    <w:rsid w:val="00465C7C"/>
    <w:rsid w:val="00467725"/>
    <w:rsid w:val="004713E7"/>
    <w:rsid w:val="004772AE"/>
    <w:rsid w:val="004A1304"/>
    <w:rsid w:val="004A2362"/>
    <w:rsid w:val="004A7CE7"/>
    <w:rsid w:val="004C73A5"/>
    <w:rsid w:val="004E58D1"/>
    <w:rsid w:val="005031C0"/>
    <w:rsid w:val="00523564"/>
    <w:rsid w:val="005424B6"/>
    <w:rsid w:val="00542639"/>
    <w:rsid w:val="00553DA9"/>
    <w:rsid w:val="00576F56"/>
    <w:rsid w:val="00590310"/>
    <w:rsid w:val="005953C2"/>
    <w:rsid w:val="005C1C6F"/>
    <w:rsid w:val="005C493D"/>
    <w:rsid w:val="005E04CC"/>
    <w:rsid w:val="00602CA9"/>
    <w:rsid w:val="0064582E"/>
    <w:rsid w:val="0065242F"/>
    <w:rsid w:val="006A2FD6"/>
    <w:rsid w:val="006B71B5"/>
    <w:rsid w:val="006C2387"/>
    <w:rsid w:val="006C3407"/>
    <w:rsid w:val="006D7A99"/>
    <w:rsid w:val="006E3865"/>
    <w:rsid w:val="007070EB"/>
    <w:rsid w:val="007209BA"/>
    <w:rsid w:val="00735AB6"/>
    <w:rsid w:val="00752437"/>
    <w:rsid w:val="00780509"/>
    <w:rsid w:val="00794911"/>
    <w:rsid w:val="0079580F"/>
    <w:rsid w:val="0080196E"/>
    <w:rsid w:val="008116D3"/>
    <w:rsid w:val="00811FF8"/>
    <w:rsid w:val="008135AA"/>
    <w:rsid w:val="00823BE9"/>
    <w:rsid w:val="008413B4"/>
    <w:rsid w:val="00851FD6"/>
    <w:rsid w:val="008523DF"/>
    <w:rsid w:val="008576E1"/>
    <w:rsid w:val="00861E6E"/>
    <w:rsid w:val="00867B57"/>
    <w:rsid w:val="008A04A5"/>
    <w:rsid w:val="008A71CF"/>
    <w:rsid w:val="008F2042"/>
    <w:rsid w:val="008F35BD"/>
    <w:rsid w:val="00904254"/>
    <w:rsid w:val="00906500"/>
    <w:rsid w:val="00933398"/>
    <w:rsid w:val="0094379E"/>
    <w:rsid w:val="00967769"/>
    <w:rsid w:val="009962EA"/>
    <w:rsid w:val="00997FF7"/>
    <w:rsid w:val="009E0207"/>
    <w:rsid w:val="00A1178E"/>
    <w:rsid w:val="00A11CF9"/>
    <w:rsid w:val="00A23E47"/>
    <w:rsid w:val="00A32B39"/>
    <w:rsid w:val="00A33F51"/>
    <w:rsid w:val="00A3708D"/>
    <w:rsid w:val="00A37988"/>
    <w:rsid w:val="00A543FB"/>
    <w:rsid w:val="00A55AA4"/>
    <w:rsid w:val="00A64AE4"/>
    <w:rsid w:val="00A64DD6"/>
    <w:rsid w:val="00A84D26"/>
    <w:rsid w:val="00AA6AB3"/>
    <w:rsid w:val="00AC005E"/>
    <w:rsid w:val="00AC4EB1"/>
    <w:rsid w:val="00AF2557"/>
    <w:rsid w:val="00B04E62"/>
    <w:rsid w:val="00B05A72"/>
    <w:rsid w:val="00B0689A"/>
    <w:rsid w:val="00B62F21"/>
    <w:rsid w:val="00B676A4"/>
    <w:rsid w:val="00B77224"/>
    <w:rsid w:val="00B85D9F"/>
    <w:rsid w:val="00BB55D1"/>
    <w:rsid w:val="00BC402A"/>
    <w:rsid w:val="00C06263"/>
    <w:rsid w:val="00C12C01"/>
    <w:rsid w:val="00C17307"/>
    <w:rsid w:val="00C4094D"/>
    <w:rsid w:val="00C515FE"/>
    <w:rsid w:val="00C53DC7"/>
    <w:rsid w:val="00C66572"/>
    <w:rsid w:val="00C7484A"/>
    <w:rsid w:val="00C74E92"/>
    <w:rsid w:val="00C763EE"/>
    <w:rsid w:val="00C771C8"/>
    <w:rsid w:val="00CA3403"/>
    <w:rsid w:val="00CA4B8B"/>
    <w:rsid w:val="00CB05F5"/>
    <w:rsid w:val="00CB1CD8"/>
    <w:rsid w:val="00CC745E"/>
    <w:rsid w:val="00CE14A7"/>
    <w:rsid w:val="00CE327C"/>
    <w:rsid w:val="00CE5E8B"/>
    <w:rsid w:val="00CF3779"/>
    <w:rsid w:val="00D1142E"/>
    <w:rsid w:val="00D22E62"/>
    <w:rsid w:val="00D350DA"/>
    <w:rsid w:val="00D602B0"/>
    <w:rsid w:val="00D7392E"/>
    <w:rsid w:val="00D81434"/>
    <w:rsid w:val="00D84697"/>
    <w:rsid w:val="00D93434"/>
    <w:rsid w:val="00D96EFA"/>
    <w:rsid w:val="00DB1B30"/>
    <w:rsid w:val="00DC5FE5"/>
    <w:rsid w:val="00DD2F07"/>
    <w:rsid w:val="00DD6B1B"/>
    <w:rsid w:val="00DD73AE"/>
    <w:rsid w:val="00E00F60"/>
    <w:rsid w:val="00E071D1"/>
    <w:rsid w:val="00E20D89"/>
    <w:rsid w:val="00E32A58"/>
    <w:rsid w:val="00E36F2E"/>
    <w:rsid w:val="00E46F0A"/>
    <w:rsid w:val="00E51638"/>
    <w:rsid w:val="00E7431A"/>
    <w:rsid w:val="00E83844"/>
    <w:rsid w:val="00EA448D"/>
    <w:rsid w:val="00F0160B"/>
    <w:rsid w:val="00F0452D"/>
    <w:rsid w:val="00F21010"/>
    <w:rsid w:val="00F24ED5"/>
    <w:rsid w:val="00F31762"/>
    <w:rsid w:val="00F32799"/>
    <w:rsid w:val="00F72DEE"/>
    <w:rsid w:val="00F76E1F"/>
    <w:rsid w:val="00F83AAB"/>
    <w:rsid w:val="00F83E30"/>
    <w:rsid w:val="00F858C9"/>
    <w:rsid w:val="00F93015"/>
    <w:rsid w:val="00FC705C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06F5"/>
  <w15:chartTrackingRefBased/>
  <w15:docId w15:val="{28EDAAA5-B656-4BDF-B23A-ED12EA98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4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0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tate.zoom.us/j/92409006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MxNWFmMGEtYzdlZi00YmRiLTg4ZmQtOGE2NzY2ODZiM2Jm%40thread.v2/0?context=%7b%22Tid%22%3a%225cf50a66-5e26-41dd-89f8-83cf73ffee98%22%2c%22Oid%22%3a%22c523bc56-eebf-4da9-98bb-6ed5891cb658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/95863481806" TargetMode="External"/><Relationship Id="rId5" Type="http://schemas.openxmlformats.org/officeDocument/2006/relationships/hyperlink" Target="https://docs.google.com/spreadsheets/d/1VGd6Ygmm8qY1e2JB9IarnbWvaYKwOQ8ShyuKJKY0S6Y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Holtzapple</dc:creator>
  <cp:keywords/>
  <dc:description/>
  <cp:lastModifiedBy>Alison Holtzapple</cp:lastModifiedBy>
  <cp:revision>2</cp:revision>
  <dcterms:created xsi:type="dcterms:W3CDTF">2025-04-22T18:54:00Z</dcterms:created>
  <dcterms:modified xsi:type="dcterms:W3CDTF">2025-04-22T18:54:00Z</dcterms:modified>
</cp:coreProperties>
</file>