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FA32" w14:textId="3ED16988" w:rsidR="00553528" w:rsidRDefault="00553528" w:rsidP="0055352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4182"/>
        <w:gridCol w:w="586"/>
        <w:gridCol w:w="3597"/>
      </w:tblGrid>
      <w:tr w:rsidR="00553528" w:rsidRPr="00C57047" w14:paraId="5A9AE41E" w14:textId="77777777" w:rsidTr="00553528">
        <w:tc>
          <w:tcPr>
            <w:tcW w:w="10790" w:type="dxa"/>
            <w:gridSpan w:val="4"/>
            <w:shd w:val="clear" w:color="auto" w:fill="D9E2F3" w:themeFill="accent1" w:themeFillTint="33"/>
          </w:tcPr>
          <w:p w14:paraId="02CA5A41" w14:textId="690478B3" w:rsidR="00553528" w:rsidRPr="00C57047" w:rsidRDefault="008D5A3F" w:rsidP="0055352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Norton </w:t>
            </w:r>
            <w:r w:rsidR="00553528"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College of Medicine</w:t>
            </w:r>
          </w:p>
          <w:p w14:paraId="27F52CE8" w14:textId="6CD6A605" w:rsidR="00553528" w:rsidRPr="00C57047" w:rsidRDefault="00553528" w:rsidP="0055352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Class Officers Meeting </w:t>
            </w:r>
            <w:r w:rsidR="00994A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Minutes</w:t>
            </w:r>
          </w:p>
          <w:p w14:paraId="0835FF11" w14:textId="3C531385" w:rsidR="00553528" w:rsidRPr="00C57047" w:rsidRDefault="00EE2A2F" w:rsidP="0055352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</w:t>
            </w:r>
            <w:r w:rsidR="004C20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uesday, November 11</w:t>
            </w: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2025</w:t>
            </w:r>
          </w:p>
          <w:p w14:paraId="70ED4C74" w14:textId="323A78B8" w:rsidR="00553528" w:rsidRPr="00C57047" w:rsidRDefault="00553528" w:rsidP="005535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3528" w:rsidRPr="00C57047" w14:paraId="1F99509A" w14:textId="77777777" w:rsidTr="00553528">
        <w:tc>
          <w:tcPr>
            <w:tcW w:w="2425" w:type="dxa"/>
            <w:shd w:val="clear" w:color="auto" w:fill="D9E2F3" w:themeFill="accent1" w:themeFillTint="33"/>
          </w:tcPr>
          <w:p w14:paraId="5A50A107" w14:textId="77777777" w:rsidR="00553528" w:rsidRPr="00C57047" w:rsidRDefault="00553528" w:rsidP="005535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Chair:  Lawrence Chin, MD</w:t>
            </w:r>
          </w:p>
          <w:p w14:paraId="032E34FC" w14:textId="3B7C7963" w:rsidR="00553528" w:rsidRPr="00C57047" w:rsidRDefault="00553528" w:rsidP="005535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Dean, </w:t>
            </w:r>
            <w:r w:rsidR="008D5A3F"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Norton</w:t>
            </w:r>
            <w:r w:rsidR="008D5A3F" w:rsidRPr="00C5704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College of Medicine</w:t>
            </w:r>
          </w:p>
        </w:tc>
        <w:tc>
          <w:tcPr>
            <w:tcW w:w="4768" w:type="dxa"/>
            <w:gridSpan w:val="2"/>
          </w:tcPr>
          <w:p w14:paraId="68DB9A44" w14:textId="77777777" w:rsidR="00553528" w:rsidRPr="00C57047" w:rsidRDefault="00553528" w:rsidP="005535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>Start:  Noon</w:t>
            </w:r>
          </w:p>
          <w:p w14:paraId="1EB3521C" w14:textId="14A8BE83" w:rsidR="00553528" w:rsidRPr="00C57047" w:rsidRDefault="00553528" w:rsidP="005535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>End:  1</w:t>
            </w:r>
            <w:r w:rsidR="001B7552" w:rsidRPr="00C570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>pm</w:t>
            </w:r>
          </w:p>
        </w:tc>
        <w:tc>
          <w:tcPr>
            <w:tcW w:w="3597" w:type="dxa"/>
          </w:tcPr>
          <w:p w14:paraId="311FB061" w14:textId="164092F3" w:rsidR="00C7721E" w:rsidRPr="00C57047" w:rsidRDefault="00553528" w:rsidP="00EE2A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 xml:space="preserve">Location: </w:t>
            </w:r>
            <w:r w:rsidR="008B1C22" w:rsidRPr="00C57047">
              <w:rPr>
                <w:rFonts w:asciiTheme="minorHAnsi" w:hAnsiTheme="minorHAnsi" w:cstheme="minorHAnsi"/>
                <w:sz w:val="20"/>
                <w:szCs w:val="20"/>
              </w:rPr>
              <w:t xml:space="preserve"> via Teams</w:t>
            </w:r>
          </w:p>
          <w:p w14:paraId="6061B63E" w14:textId="19F6E6AF" w:rsidR="00B15688" w:rsidRPr="00C57047" w:rsidRDefault="00B15688" w:rsidP="00EE2A2F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</w:tr>
      <w:tr w:rsidR="00553528" w:rsidRPr="00C57047" w14:paraId="33A6BFE2" w14:textId="77777777" w:rsidTr="00553528">
        <w:tc>
          <w:tcPr>
            <w:tcW w:w="2425" w:type="dxa"/>
            <w:shd w:val="clear" w:color="auto" w:fill="D9E2F3" w:themeFill="accent1" w:themeFillTint="33"/>
          </w:tcPr>
          <w:p w14:paraId="57B5E2E2" w14:textId="509ACF82" w:rsidR="00553528" w:rsidRPr="00C57047" w:rsidRDefault="00553528" w:rsidP="005535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Administration:</w:t>
            </w:r>
          </w:p>
        </w:tc>
        <w:tc>
          <w:tcPr>
            <w:tcW w:w="8365" w:type="dxa"/>
            <w:gridSpan w:val="3"/>
          </w:tcPr>
          <w:p w14:paraId="4C037281" w14:textId="77777777" w:rsidR="004D242C" w:rsidRPr="00C57047" w:rsidRDefault="004D242C" w:rsidP="004D242C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060F4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Sharon Huard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, Associate Dean of Student Affairs and Campus Life</w:t>
            </w:r>
          </w:p>
          <w:p w14:paraId="18C4F202" w14:textId="25FF0D9A" w:rsidR="000A673C" w:rsidRPr="00C57047" w:rsidRDefault="000A673C" w:rsidP="00553528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060F4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Dana Mihaila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, MD, PhD, Associate Dean of UME</w:t>
            </w:r>
          </w:p>
          <w:p w14:paraId="15AFEE15" w14:textId="77777777" w:rsidR="00553528" w:rsidRPr="00C57047" w:rsidRDefault="00553528" w:rsidP="00553528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Rajesh Davé, MD, MBA, Dean, Binghamton Campus</w:t>
            </w:r>
          </w:p>
          <w:p w14:paraId="4910EBC0" w14:textId="4B6AECAD" w:rsidR="00553528" w:rsidRPr="00C57047" w:rsidRDefault="00553528" w:rsidP="00553528">
            <w:pP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Leann Lesperance, MD, PhD, Associate Dean</w:t>
            </w:r>
            <w:r w:rsidR="00A10C27" w:rsidRPr="00C570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,</w:t>
            </w:r>
            <w:r w:rsidRPr="00C570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Binghamton Campus</w:t>
            </w:r>
          </w:p>
          <w:p w14:paraId="68E35676" w14:textId="5D4A518B" w:rsidR="00791065" w:rsidRPr="00C57047" w:rsidRDefault="00791065" w:rsidP="00553528">
            <w:pP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Holly Vanderhoff, </w:t>
            </w:r>
            <w:r w:rsidR="0036294D" w:rsidRPr="00C570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PhD, Director for Student Counseling Services</w:t>
            </w:r>
          </w:p>
          <w:p w14:paraId="5A66D8B6" w14:textId="00EDF457" w:rsidR="00553528" w:rsidRPr="00C57047" w:rsidRDefault="00553528" w:rsidP="00553528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Ryan Green, Director of Campus Activities</w:t>
            </w:r>
          </w:p>
          <w:p w14:paraId="3694AD89" w14:textId="77777777" w:rsidR="00553528" w:rsidRPr="00C57047" w:rsidRDefault="00553528" w:rsidP="00553528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060F4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Holly Horn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, Director of Student Affairs, Binghamton Clinical Campus</w:t>
            </w:r>
          </w:p>
          <w:p w14:paraId="01303020" w14:textId="5C30FD7B" w:rsidR="00B3376B" w:rsidRPr="00C57047" w:rsidRDefault="00B3376B" w:rsidP="00553528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060F4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Terry Pudney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, </w:t>
            </w:r>
            <w:r w:rsidRPr="00C57047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Director, Accreditation and Compliance</w:t>
            </w:r>
          </w:p>
          <w:p w14:paraId="033465C1" w14:textId="15925470" w:rsidR="00553528" w:rsidRPr="00C57047" w:rsidRDefault="00553528" w:rsidP="00553528">
            <w:pPr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060F4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Lori M. Ferguson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, </w:t>
            </w:r>
            <w:r w:rsidR="001903BA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Ass</w:t>
            </w:r>
            <w:r w:rsidR="00947209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istant </w:t>
            </w:r>
            <w:r w:rsidR="001903BA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to the VP </w:t>
            </w:r>
            <w:r w:rsidR="00957FF5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of Educational Services </w:t>
            </w:r>
            <w:r w:rsidR="001903BA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and Dean of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 Student Affairs</w:t>
            </w:r>
          </w:p>
          <w:p w14:paraId="314EB5F2" w14:textId="06DA63D4" w:rsidR="00553528" w:rsidRPr="00C57047" w:rsidRDefault="00553528" w:rsidP="005535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6F5F" w:rsidRPr="00C57047" w14:paraId="34076853" w14:textId="77777777" w:rsidTr="000238D9">
        <w:tc>
          <w:tcPr>
            <w:tcW w:w="2425" w:type="dxa"/>
            <w:shd w:val="clear" w:color="auto" w:fill="D9E2F3" w:themeFill="accent1" w:themeFillTint="33"/>
          </w:tcPr>
          <w:p w14:paraId="3C05944C" w14:textId="49E7F599" w:rsidR="00266F5F" w:rsidRPr="00C57047" w:rsidRDefault="00266F5F" w:rsidP="005535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Class of 2026</w:t>
            </w:r>
          </w:p>
        </w:tc>
        <w:tc>
          <w:tcPr>
            <w:tcW w:w="4182" w:type="dxa"/>
          </w:tcPr>
          <w:p w14:paraId="0F087B4A" w14:textId="6871CF26" w:rsidR="00B920AF" w:rsidRPr="00C57047" w:rsidRDefault="0066054D" w:rsidP="00B920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  <w:u w:val="single"/>
              </w:rPr>
              <w:t>SYRACUSE CAMPUS</w:t>
            </w:r>
            <w:r w:rsidR="00B920AF" w:rsidRPr="00C57047">
              <w:rPr>
                <w:rStyle w:val="normaltextrun"/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:</w:t>
            </w:r>
            <w:r w:rsidR="00B920AF" w:rsidRPr="00C57047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536E73AA" w14:textId="62B54211" w:rsidR="00B920AF" w:rsidRPr="00C57047" w:rsidRDefault="00B920AF" w:rsidP="00B920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Pres</w:t>
            </w:r>
            <w:r w:rsidR="00655291"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.</w:t>
            </w:r>
            <w:r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C060F4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Katherine Narvaez</w:t>
            </w:r>
            <w:r w:rsidR="00655291" w:rsidRPr="00C060F4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Mena</w:t>
            </w:r>
            <w:r w:rsidR="000725B8"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                           </w:t>
            </w:r>
            <w:r w:rsidRPr="00C57047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F5819EC" w14:textId="77777777" w:rsidR="00B920AF" w:rsidRPr="00C57047" w:rsidRDefault="00B920AF" w:rsidP="00B920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Vice President: </w:t>
            </w:r>
            <w:r w:rsidRPr="00C060F4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Jacob Fagnani</w:t>
            </w:r>
            <w:r w:rsidRPr="00C57047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01E7526C" w14:textId="64C21FF5" w:rsidR="00B920AF" w:rsidRPr="00C57047" w:rsidRDefault="00B920AF" w:rsidP="00B920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Secretary: </w:t>
            </w:r>
            <w:r w:rsidR="00655291"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Mariel Liebeskind</w:t>
            </w:r>
            <w:r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                            </w:t>
            </w:r>
            <w:r w:rsidRPr="00C57047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2251AAFD" w14:textId="77777777" w:rsidR="00B920AF" w:rsidRPr="00C57047" w:rsidRDefault="00B920AF" w:rsidP="00B920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Treasurer: </w:t>
            </w:r>
            <w:r w:rsidRPr="004E5AC1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Tasiyah Essop</w:t>
            </w:r>
            <w:r w:rsidRPr="00C57047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321976C4" w14:textId="77777777" w:rsidR="00B920AF" w:rsidRPr="00C57047" w:rsidRDefault="00B920AF" w:rsidP="00B920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Curriculum Rep: Laura Adams    </w:t>
            </w:r>
            <w:r w:rsidRPr="00C57047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5EE194B" w14:textId="77777777" w:rsidR="00B920AF" w:rsidRPr="00C57047" w:rsidRDefault="00B920AF" w:rsidP="00B920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7047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6A4D0EC9" w14:textId="559F5D9E" w:rsidR="00B920AF" w:rsidRPr="00C57047" w:rsidRDefault="00B84BBD" w:rsidP="00B920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  <w:u w:val="single"/>
              </w:rPr>
              <w:t>REPRESENTING BOTH CAMPUSES</w:t>
            </w:r>
            <w:r w:rsidR="00B920AF"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  <w:u w:val="single"/>
              </w:rPr>
              <w:t>:</w:t>
            </w:r>
            <w:r w:rsidR="00B920AF" w:rsidRPr="00C57047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293D2C3B" w14:textId="77777777" w:rsidR="00B920AF" w:rsidRPr="00C57047" w:rsidRDefault="00B920AF" w:rsidP="00B920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Technology Rep: John Babich</w:t>
            </w:r>
            <w:r w:rsidRPr="00C57047">
              <w:rPr>
                <w:rStyle w:val="scxw217584243"/>
                <w:rFonts w:asciiTheme="minorHAnsi" w:hAnsiTheme="minorHAnsi" w:cstheme="minorHAnsi"/>
                <w:sz w:val="20"/>
                <w:szCs w:val="20"/>
              </w:rPr>
              <w:t> </w:t>
            </w:r>
            <w:r w:rsidRPr="00C5704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Multicultural Rep: Nia Brown</w:t>
            </w:r>
            <w:r w:rsidRPr="00C57047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048CB392" w14:textId="77777777" w:rsidR="00266F5F" w:rsidRPr="00C57047" w:rsidRDefault="00266F5F" w:rsidP="004D242C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183" w:type="dxa"/>
            <w:gridSpan w:val="2"/>
          </w:tcPr>
          <w:p w14:paraId="2B3B84AF" w14:textId="4160CD90" w:rsidR="0066054D" w:rsidRPr="00C57047" w:rsidRDefault="0066054D" w:rsidP="0066054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  <w:u w:val="single"/>
              </w:rPr>
              <w:t>BINGHAMTON CAMPUS</w:t>
            </w:r>
            <w:r w:rsidRPr="00C57047">
              <w:rPr>
                <w:rStyle w:val="normaltextrun"/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:</w:t>
            </w:r>
            <w:r w:rsidRPr="00C57047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255DE65F" w14:textId="77777777" w:rsidR="0066054D" w:rsidRPr="00C57047" w:rsidRDefault="0066054D" w:rsidP="0066054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President: Maushmi Chitale</w:t>
            </w:r>
            <w:r w:rsidRPr="00C57047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E5B9837" w14:textId="1BDFB52C" w:rsidR="0066054D" w:rsidRPr="00C57047" w:rsidRDefault="0066054D" w:rsidP="0066054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Vice President: </w:t>
            </w:r>
            <w:r w:rsidR="00F6489F" w:rsidRPr="003A719E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Brady I</w:t>
            </w:r>
            <w:r w:rsidR="003A719E" w:rsidRPr="003A719E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les</w:t>
            </w:r>
          </w:p>
          <w:p w14:paraId="3AEB3752" w14:textId="77777777" w:rsidR="0066054D" w:rsidRPr="00C57047" w:rsidRDefault="0066054D" w:rsidP="0066054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Secretary: </w:t>
            </w:r>
            <w:r w:rsidRPr="00B2445E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Nia Johnson</w:t>
            </w:r>
            <w:r w:rsidRPr="00C57047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6CB60740" w14:textId="77777777" w:rsidR="0066054D" w:rsidRPr="00C57047" w:rsidRDefault="0066054D" w:rsidP="0066054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Treasurer: </w:t>
            </w:r>
            <w:r w:rsidRPr="00B2445E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Matthew Infarinato</w:t>
            </w:r>
            <w:r w:rsidRPr="00C57047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E410083" w14:textId="1C998D81" w:rsidR="0066054D" w:rsidRPr="00C57047" w:rsidRDefault="0066054D" w:rsidP="0066054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704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Curriculum Rep.: </w:t>
            </w:r>
            <w:r w:rsidRPr="00B2445E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Isaiah Pomp</w:t>
            </w:r>
            <w:r w:rsidR="00BA08AE" w:rsidRPr="00B2445E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</w:p>
          <w:p w14:paraId="3D16F024" w14:textId="26D99743" w:rsidR="00266F5F" w:rsidRPr="00C57047" w:rsidRDefault="00266F5F" w:rsidP="004D242C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EA1565" w:rsidRPr="00C57047" w14:paraId="6A74EB88" w14:textId="77777777" w:rsidTr="00553528">
        <w:tc>
          <w:tcPr>
            <w:tcW w:w="2425" w:type="dxa"/>
            <w:shd w:val="clear" w:color="auto" w:fill="D9E2F3" w:themeFill="accent1" w:themeFillTint="33"/>
          </w:tcPr>
          <w:p w14:paraId="60B50EB8" w14:textId="5C9987CE" w:rsidR="00EA1565" w:rsidRPr="00C57047" w:rsidRDefault="00EA1565" w:rsidP="00EA156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Class of 2027</w:t>
            </w:r>
          </w:p>
        </w:tc>
        <w:tc>
          <w:tcPr>
            <w:tcW w:w="4182" w:type="dxa"/>
            <w:vAlign w:val="center"/>
          </w:tcPr>
          <w:p w14:paraId="43838CF9" w14:textId="0263C32A" w:rsidR="0036294D" w:rsidRPr="00C57047" w:rsidRDefault="0036294D" w:rsidP="00EA1565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u w:val="single"/>
                <w:lang w:eastAsia="ar-SA"/>
              </w:rPr>
              <w:t>SYRACUSE CAMPUS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:</w:t>
            </w:r>
          </w:p>
          <w:p w14:paraId="284EDA6B" w14:textId="6BF1B4CA" w:rsidR="00EA1565" w:rsidRPr="00C57047" w:rsidRDefault="00EA1565" w:rsidP="00EA1565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President: </w:t>
            </w:r>
            <w:r w:rsidR="006A754C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Raquel Batista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                    </w:t>
            </w:r>
          </w:p>
          <w:p w14:paraId="741E0DBD" w14:textId="1CF61A36" w:rsidR="00EA1565" w:rsidRPr="00C57047" w:rsidRDefault="00EA1565" w:rsidP="00EA1565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Vice President: </w:t>
            </w:r>
            <w:r w:rsidR="006A754C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Hardik Bhaskar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br/>
              <w:t xml:space="preserve">Secretary: </w:t>
            </w:r>
            <w:r w:rsidR="00067189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Michelle Robbins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                                   </w:t>
            </w:r>
          </w:p>
          <w:p w14:paraId="02DA7DB6" w14:textId="77777777" w:rsidR="0036294D" w:rsidRPr="00C57047" w:rsidRDefault="00EA1565" w:rsidP="00EA1565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Treasurer: Himani Akula</w:t>
            </w:r>
          </w:p>
          <w:p w14:paraId="062ACD94" w14:textId="44E7C43A" w:rsidR="0036294D" w:rsidRPr="00C57047" w:rsidRDefault="0036294D" w:rsidP="0036294D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Curriculum Reps: </w:t>
            </w:r>
            <w:r w:rsidRPr="00EA2A35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Estelle Khairallah</w:t>
            </w:r>
          </w:p>
          <w:p w14:paraId="21586841" w14:textId="77777777" w:rsidR="00A350CC" w:rsidRPr="00C57047" w:rsidRDefault="00A350CC" w:rsidP="0036294D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</w:p>
          <w:p w14:paraId="5539F5FB" w14:textId="77777777" w:rsidR="00A350CC" w:rsidRPr="00C57047" w:rsidRDefault="00A350CC" w:rsidP="0036294D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</w:p>
          <w:p w14:paraId="78BA37FF" w14:textId="5B2B7CDD" w:rsidR="00A350CC" w:rsidRPr="00C57047" w:rsidRDefault="00B84BBD" w:rsidP="0036294D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u w:val="single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u w:val="single"/>
                <w:lang w:eastAsia="ar-SA"/>
              </w:rPr>
              <w:t>REPRESENTING BOTH CAMPUSES</w:t>
            </w:r>
            <w:r w:rsidR="00A350CC" w:rsidRPr="00C57047">
              <w:rPr>
                <w:rFonts w:asciiTheme="minorHAnsi" w:eastAsia="PMingLiU" w:hAnsiTheme="minorHAnsi" w:cstheme="minorHAnsi"/>
                <w:sz w:val="20"/>
                <w:szCs w:val="20"/>
                <w:u w:val="single"/>
                <w:lang w:eastAsia="ar-SA"/>
              </w:rPr>
              <w:t>:</w:t>
            </w:r>
          </w:p>
          <w:p w14:paraId="1D028D7A" w14:textId="794C7A4F" w:rsidR="00EA1565" w:rsidRPr="00C57047" w:rsidRDefault="0036294D" w:rsidP="00EA1565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Technology Rep: Saad Ahmad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br/>
              <w:t xml:space="preserve">Multicultural Rep: </w:t>
            </w:r>
            <w:r w:rsidRPr="006039E6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Zuri Williams</w:t>
            </w:r>
            <w:r w:rsidR="00EA1565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br/>
            </w:r>
          </w:p>
        </w:tc>
        <w:tc>
          <w:tcPr>
            <w:tcW w:w="4183" w:type="dxa"/>
            <w:gridSpan w:val="2"/>
          </w:tcPr>
          <w:p w14:paraId="7C92CEFC" w14:textId="77777777" w:rsidR="00EA1565" w:rsidRPr="00C57047" w:rsidRDefault="0036294D" w:rsidP="00EA1565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u w:val="single"/>
                <w:lang w:eastAsia="ar-SA"/>
              </w:rPr>
              <w:t>BINGHAMTON CAMPUS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:</w:t>
            </w:r>
          </w:p>
          <w:p w14:paraId="271BA225" w14:textId="77777777" w:rsidR="0036294D" w:rsidRPr="00C57047" w:rsidRDefault="0036294D" w:rsidP="0036294D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President: Christopher Bushnell                        </w:t>
            </w:r>
          </w:p>
          <w:p w14:paraId="6A281E03" w14:textId="7DBF2F31" w:rsidR="0036294D" w:rsidRPr="00C57047" w:rsidRDefault="0036294D" w:rsidP="0036294D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Vice President: </w:t>
            </w:r>
            <w:r w:rsidRPr="006039E6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Veronica Rive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br/>
              <w:t xml:space="preserve">Secretary: </w:t>
            </w:r>
            <w:r w:rsidR="00D27486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 </w:t>
            </w:r>
            <w:r w:rsidR="00A422E6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Matthew </w:t>
            </w:r>
            <w:proofErr w:type="spellStart"/>
            <w:r w:rsidR="00A422E6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Secondine</w:t>
            </w:r>
            <w:proofErr w:type="spellEnd"/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                                </w:t>
            </w:r>
          </w:p>
          <w:p w14:paraId="20143840" w14:textId="6FD368BC" w:rsidR="0036294D" w:rsidRPr="00C57047" w:rsidRDefault="0036294D" w:rsidP="0036294D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Treasurer: </w:t>
            </w:r>
            <w:r w:rsidR="002D5A31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Dan Pergel</w:t>
            </w:r>
          </w:p>
          <w:p w14:paraId="42BEBCF3" w14:textId="1A8AF4E6" w:rsidR="0036294D" w:rsidRPr="00C57047" w:rsidRDefault="0036294D" w:rsidP="0036294D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Curriculum Reps: </w:t>
            </w:r>
            <w:r w:rsidR="00A350CC" w:rsidRPr="006039E6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Brianna Rheaume</w:t>
            </w:r>
          </w:p>
          <w:p w14:paraId="05FA32A1" w14:textId="33739F57" w:rsidR="0036294D" w:rsidRPr="00C57047" w:rsidRDefault="0036294D" w:rsidP="00A350CC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553528" w:rsidRPr="00C57047" w14:paraId="1E9D58CA" w14:textId="77777777" w:rsidTr="00553528">
        <w:tc>
          <w:tcPr>
            <w:tcW w:w="2425" w:type="dxa"/>
            <w:shd w:val="clear" w:color="auto" w:fill="D9E2F3" w:themeFill="accent1" w:themeFillTint="33"/>
          </w:tcPr>
          <w:p w14:paraId="556B20BC" w14:textId="3E1E4F0E" w:rsidR="00553528" w:rsidRPr="00C57047" w:rsidRDefault="00553528" w:rsidP="005535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Class of 202</w:t>
            </w:r>
            <w:r w:rsidR="00EA1565"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82" w:type="dxa"/>
            <w:vAlign w:val="center"/>
          </w:tcPr>
          <w:p w14:paraId="2C70B40E" w14:textId="396E06AB" w:rsidR="004C69BF" w:rsidRPr="00C57047" w:rsidRDefault="00553528" w:rsidP="00553528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President:</w:t>
            </w:r>
            <w:r w:rsidR="00DC6DDB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 </w:t>
            </w:r>
            <w:r w:rsidR="00EA1565" w:rsidRPr="009937AA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 xml:space="preserve">Stevie </w:t>
            </w:r>
            <w:proofErr w:type="spellStart"/>
            <w:r w:rsidR="00EA1565" w:rsidRPr="009937AA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Tchako-Tchokouassi</w:t>
            </w:r>
            <w:proofErr w:type="spellEnd"/>
            <w:r w:rsidRPr="009937AA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                   </w:t>
            </w:r>
          </w:p>
          <w:p w14:paraId="2001FAEC" w14:textId="7148FE54" w:rsidR="00A44860" w:rsidRPr="00C57047" w:rsidRDefault="00553528" w:rsidP="00553528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Vice President: </w:t>
            </w:r>
            <w:r w:rsidR="00EA1565" w:rsidRPr="009937AA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Dante Whitmire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br/>
              <w:t xml:space="preserve">Secretary: </w:t>
            </w:r>
            <w:r w:rsidR="00EA1565" w:rsidRPr="009937AA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Melody Sun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                              </w:t>
            </w:r>
          </w:p>
          <w:p w14:paraId="09D3B859" w14:textId="0E70F7A4" w:rsidR="00553528" w:rsidRPr="00C57047" w:rsidRDefault="00553528" w:rsidP="00553528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Treasurer: </w:t>
            </w:r>
            <w:r w:rsidR="00EA1565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Opeyemi Lekan-Michael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br/>
            </w:r>
          </w:p>
        </w:tc>
        <w:tc>
          <w:tcPr>
            <w:tcW w:w="4183" w:type="dxa"/>
            <w:gridSpan w:val="2"/>
          </w:tcPr>
          <w:p w14:paraId="2C50395D" w14:textId="69D7F39E" w:rsidR="0054046F" w:rsidRPr="00C57047" w:rsidRDefault="00553528" w:rsidP="00553528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Curriculum Rep: </w:t>
            </w:r>
            <w:proofErr w:type="spellStart"/>
            <w:r w:rsidR="00EA1565" w:rsidRPr="00814B4D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Sejoon</w:t>
            </w:r>
            <w:proofErr w:type="spellEnd"/>
            <w:r w:rsidR="00EA1565" w:rsidRPr="00814B4D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 xml:space="preserve"> Jun</w:t>
            </w:r>
            <w:r w:rsidR="00EA1565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 &amp; Chinna Njoku</w:t>
            </w:r>
          </w:p>
          <w:p w14:paraId="3AEC314E" w14:textId="6378B51D" w:rsidR="00553528" w:rsidRPr="00C57047" w:rsidRDefault="00553528" w:rsidP="00553528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Technology Rep: </w:t>
            </w:r>
            <w:r w:rsidR="00EA1565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Shriya Agarwal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br/>
              <w:t xml:space="preserve">Multicultural Rep: </w:t>
            </w:r>
            <w:proofErr w:type="spellStart"/>
            <w:r w:rsidR="00EA1565" w:rsidRPr="004E5AC1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Uwaoma</w:t>
            </w:r>
            <w:proofErr w:type="spellEnd"/>
            <w:r w:rsidR="00EA1565" w:rsidRPr="004E5AC1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 xml:space="preserve"> Okwu-</w:t>
            </w:r>
            <w:proofErr w:type="spellStart"/>
            <w:r w:rsidR="00EA1565" w:rsidRPr="004E5AC1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uwa</w:t>
            </w:r>
            <w:proofErr w:type="spellEnd"/>
          </w:p>
          <w:p w14:paraId="1269EDD3" w14:textId="77777777" w:rsidR="0054046F" w:rsidRPr="00C57047" w:rsidRDefault="0054046F" w:rsidP="00553528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Binghamton Rep: </w:t>
            </w:r>
            <w:r w:rsidR="00EA1565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Stephanie Ezeoke</w:t>
            </w:r>
          </w:p>
          <w:p w14:paraId="1A53DEF7" w14:textId="0CA6183B" w:rsidR="004E76B7" w:rsidRPr="00C57047" w:rsidRDefault="004E76B7" w:rsidP="00553528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4E76B7" w:rsidRPr="00C57047" w14:paraId="2CA92129" w14:textId="77777777" w:rsidTr="00553528">
        <w:tc>
          <w:tcPr>
            <w:tcW w:w="2425" w:type="dxa"/>
            <w:shd w:val="clear" w:color="auto" w:fill="D9E2F3" w:themeFill="accent1" w:themeFillTint="33"/>
          </w:tcPr>
          <w:p w14:paraId="114F03C8" w14:textId="521D75BC" w:rsidR="004E76B7" w:rsidRPr="00C57047" w:rsidRDefault="004E76B7" w:rsidP="005535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Class of 2029</w:t>
            </w:r>
          </w:p>
        </w:tc>
        <w:tc>
          <w:tcPr>
            <w:tcW w:w="4182" w:type="dxa"/>
            <w:vAlign w:val="center"/>
          </w:tcPr>
          <w:p w14:paraId="6080085B" w14:textId="2D345EE1" w:rsidR="0066054D" w:rsidRPr="00C57047" w:rsidRDefault="0066054D" w:rsidP="0066054D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President: </w:t>
            </w:r>
            <w:r w:rsidR="00392597" w:rsidRPr="00814B4D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Kathy Burke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                   </w:t>
            </w:r>
          </w:p>
          <w:p w14:paraId="2ACD753C" w14:textId="1A80C47F" w:rsidR="0066054D" w:rsidRPr="00C57047" w:rsidRDefault="0066054D" w:rsidP="0066054D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Vice President: </w:t>
            </w:r>
            <w:r w:rsidR="00A67B1D" w:rsidRPr="00814B4D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Kiersten Crawford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br/>
              <w:t xml:space="preserve">Secretary: </w:t>
            </w:r>
            <w:r w:rsidR="00A67B1D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Hannah Kim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                            </w:t>
            </w:r>
          </w:p>
          <w:p w14:paraId="1F50D74A" w14:textId="4F939E52" w:rsidR="004E76B7" w:rsidRPr="00C57047" w:rsidRDefault="0066054D" w:rsidP="0066054D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Treasurer: </w:t>
            </w:r>
            <w:r w:rsidR="00A67B1D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Roshan Ramamoorthy</w:t>
            </w:r>
          </w:p>
        </w:tc>
        <w:tc>
          <w:tcPr>
            <w:tcW w:w="4183" w:type="dxa"/>
            <w:gridSpan w:val="2"/>
          </w:tcPr>
          <w:p w14:paraId="3F066461" w14:textId="41F456B8" w:rsidR="0066054D" w:rsidRPr="00C57047" w:rsidRDefault="0066054D" w:rsidP="0066054D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Curriculum Rep</w:t>
            </w:r>
            <w:r w:rsidR="00A67B1D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s</w:t>
            </w: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: </w:t>
            </w:r>
            <w:r w:rsidR="00A67B1D" w:rsidRPr="00D1393C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Alec Purcell</w:t>
            </w:r>
            <w:r w:rsidR="00A67B1D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 &amp; </w:t>
            </w:r>
            <w:r w:rsidR="00432A30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Aissata Samake</w:t>
            </w:r>
          </w:p>
          <w:p w14:paraId="7345AF95" w14:textId="7BB3C935" w:rsidR="0066054D" w:rsidRPr="00C57047" w:rsidRDefault="0066054D" w:rsidP="0066054D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Technology Rep: </w:t>
            </w:r>
            <w:r w:rsidR="00B34F1B" w:rsidRPr="00D1393C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 xml:space="preserve">Teja </w:t>
            </w:r>
            <w:proofErr w:type="spellStart"/>
            <w:r w:rsidR="00B34F1B" w:rsidRPr="00D1393C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Buddhavarapu</w:t>
            </w:r>
            <w:proofErr w:type="spellEnd"/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br/>
              <w:t xml:space="preserve">Multicultural Rep: </w:t>
            </w:r>
            <w:proofErr w:type="spellStart"/>
            <w:r w:rsidR="00A67B1D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Auriole</w:t>
            </w:r>
            <w:proofErr w:type="spellEnd"/>
            <w:r w:rsidR="00A67B1D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 (Corel) </w:t>
            </w:r>
            <w:proofErr w:type="spellStart"/>
            <w:r w:rsidR="00A67B1D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Fassinou</w:t>
            </w:r>
            <w:proofErr w:type="spellEnd"/>
          </w:p>
          <w:p w14:paraId="536DD8DF" w14:textId="39C0B94B" w:rsidR="0066054D" w:rsidRPr="00D1393C" w:rsidRDefault="0066054D" w:rsidP="0066054D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Binghamton Rep: </w:t>
            </w:r>
            <w:r w:rsidR="00A67B1D" w:rsidRPr="00D1393C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Jonathan Collard De Beaufort</w:t>
            </w:r>
          </w:p>
          <w:p w14:paraId="7B5FFE3B" w14:textId="77777777" w:rsidR="004E76B7" w:rsidRPr="00C57047" w:rsidRDefault="004E76B7" w:rsidP="00553528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553528" w:rsidRPr="00C57047" w14:paraId="6C0E4F7D" w14:textId="77777777" w:rsidTr="00553528">
        <w:tc>
          <w:tcPr>
            <w:tcW w:w="2425" w:type="dxa"/>
            <w:shd w:val="clear" w:color="auto" w:fill="D9E2F3" w:themeFill="accent1" w:themeFillTint="33"/>
          </w:tcPr>
          <w:p w14:paraId="27109698" w14:textId="018C6DC0" w:rsidR="00553528" w:rsidRPr="00C57047" w:rsidRDefault="00553528" w:rsidP="005535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Invited Guests</w:t>
            </w:r>
          </w:p>
        </w:tc>
        <w:tc>
          <w:tcPr>
            <w:tcW w:w="8365" w:type="dxa"/>
            <w:gridSpan w:val="3"/>
            <w:vAlign w:val="center"/>
          </w:tcPr>
          <w:p w14:paraId="3F6E2C05" w14:textId="3F352E5C" w:rsidR="00E25D7D" w:rsidRPr="00C57047" w:rsidRDefault="00D334D5" w:rsidP="00E25D7D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D1393C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Peter Fioramon</w:t>
            </w:r>
            <w:r w:rsidR="00650911" w:rsidRPr="00D1393C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ti</w:t>
            </w:r>
            <w:r w:rsidR="00E25D7D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 xml:space="preserve">, President of AOA </w:t>
            </w:r>
          </w:p>
          <w:p w14:paraId="009B9E47" w14:textId="61DB4648" w:rsidR="00E25D7D" w:rsidRPr="00C57047" w:rsidRDefault="00D334D5" w:rsidP="00E25D7D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0A7FB4">
              <w:rPr>
                <w:rFonts w:asciiTheme="minorHAnsi" w:eastAsia="PMingLiU" w:hAnsiTheme="minorHAnsi" w:cstheme="minorHAnsi"/>
                <w:b/>
                <w:bCs/>
                <w:sz w:val="20"/>
                <w:szCs w:val="20"/>
                <w:lang w:eastAsia="ar-SA"/>
              </w:rPr>
              <w:t>Sanaea Bhagwager</w:t>
            </w:r>
            <w:r w:rsidR="00E25D7D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, President of USG</w:t>
            </w:r>
          </w:p>
          <w:p w14:paraId="6D13B0D4" w14:textId="5996F79D" w:rsidR="00E25D7D" w:rsidRPr="00C57047" w:rsidRDefault="00D334D5" w:rsidP="00E25D7D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Ahmad Wady</w:t>
            </w:r>
            <w:r w:rsidR="00E25D7D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, President of GHHS</w:t>
            </w:r>
          </w:p>
          <w:p w14:paraId="13EFA80A" w14:textId="737B4623" w:rsidR="00553528" w:rsidRPr="00C57047" w:rsidRDefault="00D334D5" w:rsidP="00553528">
            <w:pPr>
              <w:keepNext/>
              <w:keepLines/>
              <w:snapToGrid w:val="0"/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</w:pPr>
            <w:r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Chris Stanton</w:t>
            </w:r>
            <w:r w:rsidR="00E25D7D" w:rsidRPr="00C57047">
              <w:rPr>
                <w:rFonts w:asciiTheme="minorHAnsi" w:eastAsia="PMingLiU" w:hAnsiTheme="minorHAnsi" w:cstheme="minorHAnsi"/>
                <w:sz w:val="20"/>
                <w:szCs w:val="20"/>
                <w:lang w:eastAsia="ar-SA"/>
              </w:rPr>
              <w:t>, President of CAGB</w:t>
            </w:r>
          </w:p>
        </w:tc>
      </w:tr>
      <w:tr w:rsidR="00553528" w:rsidRPr="00C57047" w14:paraId="0ACB3509" w14:textId="77777777" w:rsidTr="00553528">
        <w:tc>
          <w:tcPr>
            <w:tcW w:w="2425" w:type="dxa"/>
            <w:shd w:val="clear" w:color="auto" w:fill="D9E2F3" w:themeFill="accent1" w:themeFillTint="33"/>
          </w:tcPr>
          <w:p w14:paraId="06E772BA" w14:textId="6FAB2EF0" w:rsidR="00553528" w:rsidRPr="00C57047" w:rsidRDefault="008D5A3F" w:rsidP="005535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N</w:t>
            </w:r>
            <w:r w:rsidR="00AC4AD6"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 Dean’s Report:</w:t>
            </w:r>
          </w:p>
          <w:p w14:paraId="56A8F0BB" w14:textId="77777777" w:rsidR="00AC4AD6" w:rsidRPr="00C57047" w:rsidRDefault="00AC4AD6" w:rsidP="005535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BC58BCF" w14:textId="025BF405" w:rsidR="00AC4AD6" w:rsidRPr="00C57047" w:rsidRDefault="00AC4AD6" w:rsidP="005535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Dr. Lawrence Chin</w:t>
            </w:r>
          </w:p>
        </w:tc>
        <w:tc>
          <w:tcPr>
            <w:tcW w:w="8365" w:type="dxa"/>
            <w:gridSpan w:val="3"/>
            <w:vAlign w:val="center"/>
          </w:tcPr>
          <w:p w14:paraId="49EA9BB6" w14:textId="7C07BC61" w:rsidR="00246C98" w:rsidRPr="00C57047" w:rsidRDefault="007D72B8" w:rsidP="00570603">
            <w:pPr>
              <w:keepNext/>
              <w:keepLine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>Updates</w:t>
            </w:r>
            <w:r w:rsidR="00B26FB0" w:rsidRPr="00C57047">
              <w:rPr>
                <w:rFonts w:asciiTheme="minorHAnsi" w:hAnsiTheme="minorHAnsi" w:cstheme="minorHAnsi"/>
                <w:sz w:val="20"/>
                <w:szCs w:val="20"/>
              </w:rPr>
              <w:t xml:space="preserve"> from NCOM</w:t>
            </w:r>
          </w:p>
          <w:p w14:paraId="6715689F" w14:textId="77777777" w:rsidR="008D5A3F" w:rsidRDefault="007D72B8" w:rsidP="00C3293A">
            <w:pPr>
              <w:pStyle w:val="ListParagraph"/>
              <w:keepNext/>
              <w:keepLines/>
              <w:numPr>
                <w:ilvl w:val="0"/>
                <w:numId w:val="1"/>
              </w:numPr>
              <w:suppressAutoHyphens w:val="0"/>
              <w:ind w:left="248" w:hanging="2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 xml:space="preserve">Reminder: </w:t>
            </w:r>
            <w:r w:rsidR="00D70E34" w:rsidRPr="00C57047">
              <w:rPr>
                <w:rFonts w:asciiTheme="minorHAnsi" w:hAnsiTheme="minorHAnsi" w:cstheme="minorHAnsi"/>
                <w:sz w:val="20"/>
                <w:szCs w:val="20"/>
              </w:rPr>
              <w:t>Dr. Chin has open office hour</w:t>
            </w:r>
            <w:r w:rsidR="00010938" w:rsidRPr="00C57047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D70E34" w:rsidRPr="00C57047">
              <w:rPr>
                <w:rFonts w:asciiTheme="minorHAnsi" w:hAnsiTheme="minorHAnsi" w:cstheme="minorHAnsi"/>
                <w:sz w:val="20"/>
                <w:szCs w:val="20"/>
              </w:rPr>
              <w:t xml:space="preserve"> scheduled for this academic year</w:t>
            </w:r>
            <w:r w:rsidR="00010938" w:rsidRPr="00C57047">
              <w:rPr>
                <w:rFonts w:asciiTheme="minorHAnsi" w:hAnsiTheme="minorHAnsi" w:cstheme="minorHAnsi"/>
                <w:sz w:val="20"/>
                <w:szCs w:val="20"/>
              </w:rPr>
              <w:t>; please check your emails for event announcements</w:t>
            </w:r>
            <w:r w:rsidR="00346C39" w:rsidRPr="00C5704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749171E4" w14:textId="30E909AC" w:rsidR="007B7820" w:rsidRPr="00C57047" w:rsidRDefault="00480CF4" w:rsidP="00C3293A">
            <w:pPr>
              <w:pStyle w:val="ListParagraph"/>
              <w:keepNext/>
              <w:keepLines/>
              <w:numPr>
                <w:ilvl w:val="0"/>
                <w:numId w:val="1"/>
              </w:numPr>
              <w:suppressAutoHyphens w:val="0"/>
              <w:ind w:left="248" w:hanging="2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We are all hoping that the government shut down ends soon. Everything at the medical school </w:t>
            </w:r>
            <w:r w:rsidR="006F73E2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going well. </w:t>
            </w:r>
          </w:p>
        </w:tc>
      </w:tr>
      <w:tr w:rsidR="00553528" w:rsidRPr="00C57047" w14:paraId="6F4E2A01" w14:textId="77777777" w:rsidTr="00553528">
        <w:tc>
          <w:tcPr>
            <w:tcW w:w="2425" w:type="dxa"/>
            <w:shd w:val="clear" w:color="auto" w:fill="D9E2F3" w:themeFill="accent1" w:themeFillTint="33"/>
          </w:tcPr>
          <w:p w14:paraId="10ED3334" w14:textId="77777777" w:rsidR="007B21C8" w:rsidRPr="00C57047" w:rsidRDefault="007B21C8" w:rsidP="005535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Student Affairs</w:t>
            </w:r>
          </w:p>
          <w:p w14:paraId="33C1514D" w14:textId="4F51D1DF" w:rsidR="00EA1565" w:rsidRPr="00C57047" w:rsidRDefault="007B21C8" w:rsidP="005535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Associate Dean Sharon Huard</w:t>
            </w:r>
          </w:p>
          <w:p w14:paraId="0E0084BF" w14:textId="77777777" w:rsidR="00AC4AD6" w:rsidRPr="00C57047" w:rsidRDefault="00AC4AD6" w:rsidP="005535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92E7CA6" w14:textId="7070A56B" w:rsidR="00AC4AD6" w:rsidRPr="00C57047" w:rsidRDefault="00AC4AD6" w:rsidP="005535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65" w:type="dxa"/>
            <w:gridSpan w:val="3"/>
            <w:vAlign w:val="center"/>
          </w:tcPr>
          <w:p w14:paraId="05D11533" w14:textId="334F74DE" w:rsidR="00FA01BD" w:rsidRPr="00C55770" w:rsidRDefault="00283B98" w:rsidP="0065218F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beforeAutospacing="1" w:afterAutospacing="1"/>
              <w:textAlignment w:val="baseline"/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5770">
              <w:rPr>
                <w:rStyle w:val="xcontentpasted0"/>
                <w:rFonts w:asciiTheme="minorHAnsi" w:hAnsiTheme="minorHAnsi" w:cstheme="minorHAnsi"/>
                <w:sz w:val="20"/>
                <w:szCs w:val="20"/>
              </w:rPr>
              <w:t xml:space="preserve">Reminder: </w:t>
            </w:r>
            <w:r w:rsidR="00346C39" w:rsidRPr="00C55770">
              <w:rPr>
                <w:rStyle w:val="xcontentpasted0"/>
                <w:rFonts w:asciiTheme="minorHAnsi" w:hAnsiTheme="minorHAnsi" w:cstheme="minorHAnsi"/>
                <w:sz w:val="20"/>
                <w:szCs w:val="20"/>
              </w:rPr>
              <w:t xml:space="preserve">Associate </w:t>
            </w:r>
            <w:r w:rsidR="008C6E5C" w:rsidRPr="00C55770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Dean </w:t>
            </w:r>
            <w:r w:rsidR="00346C39" w:rsidRPr="00C55770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Sharon </w:t>
            </w:r>
            <w:r w:rsidR="008C6E5C" w:rsidRPr="00C55770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Huard </w:t>
            </w:r>
            <w:r w:rsidR="00346C39" w:rsidRPr="00C55770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and Dean Robert Ruiz are offering </w:t>
            </w:r>
            <w:r w:rsidR="008C6E5C" w:rsidRPr="00C55770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open office hour</w:t>
            </w:r>
            <w:r w:rsidR="00346C39" w:rsidRPr="00C55770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s for this academic year. </w:t>
            </w:r>
            <w:r w:rsidR="008C6E5C" w:rsidRPr="00C55770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AB4214" w:rsidRPr="00C55770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If you </w:t>
            </w:r>
            <w:r w:rsidR="00355FEC" w:rsidRPr="00C55770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cannot attend </w:t>
            </w:r>
            <w:r w:rsidR="002106F6" w:rsidRPr="00C55770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a scheduled meeting</w:t>
            </w:r>
            <w:r w:rsidR="00355FEC" w:rsidRPr="00C55770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but </w:t>
            </w:r>
            <w:r w:rsidR="00AB4214" w:rsidRPr="00C55770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would like to set up an appointment for either </w:t>
            </w:r>
            <w:r w:rsidR="0065218F" w:rsidRPr="00C55770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Dean Huard or Dean Ruiz, </w:t>
            </w:r>
            <w:r w:rsidR="00A87FA6" w:rsidRPr="00C55770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contact</w:t>
            </w:r>
            <w:r w:rsidR="0065218F" w:rsidRPr="00C55770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Lori Ferguson.</w:t>
            </w:r>
          </w:p>
          <w:p w14:paraId="5F3FDF2C" w14:textId="7C52149A" w:rsidR="0028401C" w:rsidRPr="00C55770" w:rsidRDefault="006F73E2" w:rsidP="0065218F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beforeAutospacing="1" w:afterAutospacing="1"/>
              <w:textAlignment w:val="baseline"/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5770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  <w:r w:rsidR="001A3273" w:rsidRPr="00C55770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>f students are struggling</w:t>
            </w:r>
            <w:r w:rsidR="00A418EF" w:rsidRPr="00C55770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with food insecurity, please have them reach out to </w:t>
            </w:r>
            <w:r w:rsidR="00AF6C9F" w:rsidRPr="00C55770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the Student Success Center </w:t>
            </w:r>
            <w:r w:rsidR="00A418EF" w:rsidRPr="00C55770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for help. </w:t>
            </w:r>
          </w:p>
          <w:p w14:paraId="6770D953" w14:textId="07CE8A69" w:rsidR="0002313A" w:rsidRPr="00C55770" w:rsidRDefault="00886AF3" w:rsidP="0028401C">
            <w:pPr>
              <w:shd w:val="clear" w:color="auto" w:fill="FFFFFF"/>
              <w:spacing w:beforeAutospacing="1" w:afterAutospacing="1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5770">
              <w:rPr>
                <w:rStyle w:val="xcontentpasted1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8416E" w:rsidRPr="00C57047" w14:paraId="733B4C85" w14:textId="77777777" w:rsidTr="00DF1BE4">
        <w:tc>
          <w:tcPr>
            <w:tcW w:w="2425" w:type="dxa"/>
            <w:shd w:val="clear" w:color="auto" w:fill="D9E2F3" w:themeFill="accent1" w:themeFillTint="33"/>
          </w:tcPr>
          <w:p w14:paraId="5BA2E5CB" w14:textId="77777777" w:rsidR="001C5F2B" w:rsidRPr="00C57047" w:rsidRDefault="001C5F2B" w:rsidP="001C5F2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Undergraduate Medical Education (UME) Report:</w:t>
            </w:r>
          </w:p>
          <w:p w14:paraId="13567A1C" w14:textId="77777777" w:rsidR="001C5F2B" w:rsidRPr="00C57047" w:rsidRDefault="001C5F2B" w:rsidP="001C5F2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7A7C59F" w14:textId="77974415" w:rsidR="00B8416E" w:rsidRPr="00C57047" w:rsidRDefault="001C5F2B" w:rsidP="001C5F2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Dr. Dana Mihaila</w:t>
            </w:r>
          </w:p>
        </w:tc>
        <w:tc>
          <w:tcPr>
            <w:tcW w:w="8365" w:type="dxa"/>
            <w:gridSpan w:val="3"/>
          </w:tcPr>
          <w:p w14:paraId="3819E62D" w14:textId="7D81A301" w:rsidR="00B8416E" w:rsidRPr="00C55770" w:rsidRDefault="00CF4588" w:rsidP="00FE182A">
            <w:pPr>
              <w:pStyle w:val="ListParagraph"/>
              <w:keepNext/>
              <w:keepLines/>
              <w:numPr>
                <w:ilvl w:val="0"/>
                <w:numId w:val="2"/>
              </w:numPr>
              <w:suppressAutoHyphens w:val="0"/>
              <w:ind w:left="248" w:hanging="2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5770">
              <w:rPr>
                <w:rFonts w:asciiTheme="minorHAnsi" w:hAnsiTheme="minorHAnsi" w:cstheme="minorHAnsi"/>
                <w:sz w:val="20"/>
                <w:szCs w:val="20"/>
              </w:rPr>
              <w:t>Dr.</w:t>
            </w:r>
            <w:r w:rsidR="00273E1F" w:rsidRPr="00C55770">
              <w:rPr>
                <w:rFonts w:asciiTheme="minorHAnsi" w:hAnsiTheme="minorHAnsi" w:cstheme="minorHAnsi"/>
                <w:sz w:val="20"/>
                <w:szCs w:val="20"/>
              </w:rPr>
              <w:t xml:space="preserve"> Dana</w:t>
            </w:r>
            <w:r w:rsidRPr="00C55770">
              <w:rPr>
                <w:rFonts w:asciiTheme="minorHAnsi" w:hAnsiTheme="minorHAnsi" w:cstheme="minorHAnsi"/>
                <w:sz w:val="20"/>
                <w:szCs w:val="20"/>
              </w:rPr>
              <w:t xml:space="preserve"> Mihaila</w:t>
            </w:r>
            <w:r w:rsidR="005E585D" w:rsidRPr="00C55770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6725BB" w:rsidRPr="00C55770">
              <w:rPr>
                <w:rFonts w:asciiTheme="minorHAnsi" w:hAnsiTheme="minorHAnsi" w:cstheme="minorHAnsi"/>
                <w:sz w:val="20"/>
                <w:szCs w:val="20"/>
              </w:rPr>
              <w:t xml:space="preserve">thank you to all students for </w:t>
            </w:r>
            <w:r w:rsidR="006F73E2" w:rsidRPr="00C55770">
              <w:rPr>
                <w:rFonts w:asciiTheme="minorHAnsi" w:hAnsiTheme="minorHAnsi" w:cstheme="minorHAnsi"/>
                <w:sz w:val="20"/>
                <w:szCs w:val="20"/>
              </w:rPr>
              <w:t>completing</w:t>
            </w:r>
            <w:r w:rsidR="006725BB" w:rsidRPr="00C55770">
              <w:rPr>
                <w:rFonts w:asciiTheme="minorHAnsi" w:hAnsiTheme="minorHAnsi" w:cstheme="minorHAnsi"/>
                <w:sz w:val="20"/>
                <w:szCs w:val="20"/>
              </w:rPr>
              <w:t xml:space="preserve"> the ISA. </w:t>
            </w:r>
            <w:r w:rsidR="001753C2" w:rsidRPr="00C55770">
              <w:rPr>
                <w:rFonts w:asciiTheme="minorHAnsi" w:hAnsiTheme="minorHAnsi" w:cstheme="minorHAnsi"/>
                <w:sz w:val="20"/>
                <w:szCs w:val="20"/>
              </w:rPr>
              <w:t xml:space="preserve">It is very helpful and greatly appreciated. We continue to prepare for the LCME visit in 2027. We welcome your feedback. </w:t>
            </w:r>
          </w:p>
          <w:p w14:paraId="3A553E14" w14:textId="36168ABB" w:rsidR="00260D95" w:rsidRPr="00C55770" w:rsidRDefault="00260D95" w:rsidP="006F73E2">
            <w:pPr>
              <w:keepNext/>
              <w:keepLines/>
              <w:ind w:left="-2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3528" w:rsidRPr="00C57047" w14:paraId="57C7C98E" w14:textId="77777777" w:rsidTr="00DF1BE4">
        <w:tc>
          <w:tcPr>
            <w:tcW w:w="2425" w:type="dxa"/>
            <w:shd w:val="clear" w:color="auto" w:fill="D9E2F3" w:themeFill="accent1" w:themeFillTint="33"/>
          </w:tcPr>
          <w:p w14:paraId="06516412" w14:textId="77777777" w:rsidR="00895A5C" w:rsidRPr="00C57047" w:rsidRDefault="00895A5C" w:rsidP="00895A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Binghamton Clinical Campus:</w:t>
            </w:r>
          </w:p>
          <w:p w14:paraId="7B78BEBB" w14:textId="77777777" w:rsidR="00895A5C" w:rsidRPr="00C57047" w:rsidRDefault="00895A5C" w:rsidP="00895A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23A14FA" w14:textId="77777777" w:rsidR="00895A5C" w:rsidRPr="00C57047" w:rsidRDefault="00895A5C" w:rsidP="00895A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Dr. Rajesh Dave,</w:t>
            </w:r>
          </w:p>
          <w:p w14:paraId="69439D33" w14:textId="77777777" w:rsidR="00895A5C" w:rsidRPr="00C57047" w:rsidRDefault="00895A5C" w:rsidP="00895A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Dr. Leann Lesperance &amp;</w:t>
            </w:r>
          </w:p>
          <w:p w14:paraId="59D9FD38" w14:textId="61F29A52" w:rsidR="00AC4AD6" w:rsidRPr="00C57047" w:rsidRDefault="00895A5C" w:rsidP="00895A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Holly Horn</w:t>
            </w:r>
          </w:p>
        </w:tc>
        <w:tc>
          <w:tcPr>
            <w:tcW w:w="8365" w:type="dxa"/>
            <w:gridSpan w:val="3"/>
          </w:tcPr>
          <w:p w14:paraId="7BEDD647" w14:textId="555DA4AE" w:rsidR="00D2703D" w:rsidRPr="00C55770" w:rsidRDefault="00D2703D" w:rsidP="007B0601">
            <w:pPr>
              <w:keepNext/>
              <w:keepLine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D42623" w14:textId="7D6AFFFB" w:rsidR="00B23212" w:rsidRPr="00C55770" w:rsidRDefault="00F441E2" w:rsidP="00FE182A">
            <w:pPr>
              <w:pStyle w:val="ListParagraph"/>
              <w:keepNext/>
              <w:keepLines/>
              <w:numPr>
                <w:ilvl w:val="0"/>
                <w:numId w:val="2"/>
              </w:numPr>
              <w:suppressAutoHyphens w:val="0"/>
              <w:ind w:left="248" w:hanging="2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5770">
              <w:rPr>
                <w:rFonts w:asciiTheme="minorHAnsi" w:hAnsiTheme="minorHAnsi" w:cstheme="minorHAnsi"/>
                <w:sz w:val="20"/>
                <w:szCs w:val="20"/>
              </w:rPr>
              <w:t>Holly Horn</w:t>
            </w:r>
            <w:r w:rsidR="0028401C" w:rsidRPr="00C5577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1B5DF5" w:rsidRPr="00C55770">
              <w:rPr>
                <w:rFonts w:asciiTheme="minorHAnsi" w:hAnsiTheme="minorHAnsi" w:cstheme="minorHAnsi"/>
                <w:sz w:val="20"/>
                <w:szCs w:val="20"/>
              </w:rPr>
              <w:t xml:space="preserve"> Binghamton had a chili fest </w:t>
            </w:r>
            <w:r w:rsidR="00BA27A1" w:rsidRPr="00C55770">
              <w:rPr>
                <w:rFonts w:asciiTheme="minorHAnsi" w:hAnsiTheme="minorHAnsi" w:cstheme="minorHAnsi"/>
                <w:sz w:val="20"/>
                <w:szCs w:val="20"/>
              </w:rPr>
              <w:t xml:space="preserve">recently, and it was a fun event. We are </w:t>
            </w:r>
            <w:r w:rsidR="007B0601" w:rsidRPr="00C55770">
              <w:rPr>
                <w:rFonts w:asciiTheme="minorHAnsi" w:hAnsiTheme="minorHAnsi" w:cstheme="minorHAnsi"/>
                <w:sz w:val="20"/>
                <w:szCs w:val="20"/>
              </w:rPr>
              <w:t>gearing</w:t>
            </w:r>
            <w:r w:rsidR="00BA27A1" w:rsidRPr="00C55770">
              <w:rPr>
                <w:rFonts w:asciiTheme="minorHAnsi" w:hAnsiTheme="minorHAnsi" w:cstheme="minorHAnsi"/>
                <w:sz w:val="20"/>
                <w:szCs w:val="20"/>
              </w:rPr>
              <w:t xml:space="preserve"> up for the transition for new students coming in March. </w:t>
            </w:r>
          </w:p>
        </w:tc>
      </w:tr>
      <w:tr w:rsidR="00381F23" w:rsidRPr="00C57047" w14:paraId="30FD187C" w14:textId="77777777" w:rsidTr="008F1B34">
        <w:tc>
          <w:tcPr>
            <w:tcW w:w="2425" w:type="dxa"/>
            <w:shd w:val="clear" w:color="auto" w:fill="D9E2F3" w:themeFill="accent1" w:themeFillTint="33"/>
          </w:tcPr>
          <w:p w14:paraId="6EA96CE4" w14:textId="4F536BD3" w:rsidR="00381F23" w:rsidRPr="00C57047" w:rsidRDefault="00381F23" w:rsidP="00381F23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Terry Pudney, Director of </w:t>
            </w:r>
            <w:proofErr w:type="spellStart"/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Accreditationand</w:t>
            </w:r>
            <w:proofErr w:type="spellEnd"/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Compliance</w:t>
            </w:r>
          </w:p>
          <w:p w14:paraId="428BBAE6" w14:textId="77777777" w:rsidR="00381F23" w:rsidRPr="00C57047" w:rsidRDefault="00381F23" w:rsidP="008F1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65" w:type="dxa"/>
            <w:gridSpan w:val="3"/>
          </w:tcPr>
          <w:p w14:paraId="45A88BE3" w14:textId="33B25E47" w:rsidR="00477D16" w:rsidRPr="00C55770" w:rsidRDefault="00BA27A1" w:rsidP="0072434F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55770">
              <w:rPr>
                <w:rFonts w:asciiTheme="minorHAnsi" w:hAnsiTheme="minorHAnsi" w:cstheme="minorHAnsi"/>
                <w:sz w:val="20"/>
                <w:szCs w:val="20"/>
              </w:rPr>
              <w:t xml:space="preserve">Thanks to everyone for the ongoing support for Middle States and LCME. </w:t>
            </w:r>
            <w:r w:rsidR="006F73E2" w:rsidRPr="00C55770">
              <w:rPr>
                <w:rFonts w:asciiTheme="minorHAnsi" w:hAnsiTheme="minorHAnsi" w:cstheme="minorHAnsi"/>
                <w:sz w:val="20"/>
                <w:szCs w:val="20"/>
              </w:rPr>
              <w:t>Your input is greatly appreciated.</w:t>
            </w:r>
          </w:p>
          <w:p w14:paraId="058DEE56" w14:textId="6E0B5655" w:rsidR="00381F23" w:rsidRPr="00C55770" w:rsidRDefault="00381F23" w:rsidP="008F1B34">
            <w:pPr>
              <w:keepNext/>
              <w:keepLine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7D16" w:rsidRPr="00C57047" w14:paraId="6677E439" w14:textId="77777777" w:rsidTr="008F1B34">
        <w:tc>
          <w:tcPr>
            <w:tcW w:w="2425" w:type="dxa"/>
            <w:shd w:val="clear" w:color="auto" w:fill="D9E2F3" w:themeFill="accent1" w:themeFillTint="33"/>
          </w:tcPr>
          <w:p w14:paraId="64D13B97" w14:textId="30A22D3A" w:rsidR="00477D16" w:rsidRPr="00C57047" w:rsidRDefault="00477D16" w:rsidP="00381F23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Dr. Holly Vanderhoff</w:t>
            </w:r>
            <w:r w:rsidR="00764D35"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764D35"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StudentCounseling</w:t>
            </w:r>
            <w:proofErr w:type="spellEnd"/>
            <w:r w:rsidR="00764D35"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Services</w:t>
            </w:r>
          </w:p>
        </w:tc>
        <w:tc>
          <w:tcPr>
            <w:tcW w:w="8365" w:type="dxa"/>
            <w:gridSpan w:val="3"/>
          </w:tcPr>
          <w:p w14:paraId="49E80E42" w14:textId="156A7084" w:rsidR="00764D35" w:rsidRPr="00C55770" w:rsidRDefault="0001428A" w:rsidP="00DE5DA0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55770"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</w:tr>
      <w:tr w:rsidR="00DE5DA0" w:rsidRPr="00C57047" w14:paraId="36AEA549" w14:textId="77777777" w:rsidTr="008F1B34">
        <w:tc>
          <w:tcPr>
            <w:tcW w:w="2425" w:type="dxa"/>
            <w:shd w:val="clear" w:color="auto" w:fill="D9E2F3" w:themeFill="accent1" w:themeFillTint="33"/>
          </w:tcPr>
          <w:p w14:paraId="14402C92" w14:textId="03E5DD6D" w:rsidR="00DE5DA0" w:rsidRPr="00C57047" w:rsidRDefault="00DE5DA0" w:rsidP="00381F23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Ryan Green, Director for Campus Activities</w:t>
            </w:r>
          </w:p>
        </w:tc>
        <w:tc>
          <w:tcPr>
            <w:tcW w:w="8365" w:type="dxa"/>
            <w:gridSpan w:val="3"/>
          </w:tcPr>
          <w:p w14:paraId="5EC6146E" w14:textId="24EE1C88" w:rsidR="0072434F" w:rsidRPr="00C55770" w:rsidRDefault="0001428A" w:rsidP="0072434F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55770"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  <w:p w14:paraId="641F6399" w14:textId="77777777" w:rsidR="0072434F" w:rsidRPr="00C55770" w:rsidRDefault="0072434F" w:rsidP="0072434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FAA591" w14:textId="5A947AD7" w:rsidR="0072434F" w:rsidRPr="00C55770" w:rsidRDefault="0072434F" w:rsidP="0072434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3528" w:rsidRPr="00C57047" w14:paraId="1FD1A52A" w14:textId="77777777" w:rsidTr="00DF1BE4">
        <w:tc>
          <w:tcPr>
            <w:tcW w:w="2425" w:type="dxa"/>
            <w:shd w:val="clear" w:color="auto" w:fill="D9E2F3" w:themeFill="accent1" w:themeFillTint="33"/>
          </w:tcPr>
          <w:p w14:paraId="2FFAA91E" w14:textId="77777777" w:rsidR="00553528" w:rsidRPr="00C57047" w:rsidRDefault="00553528" w:rsidP="005535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C2C527" w14:textId="287F54D2" w:rsidR="00AC4AD6" w:rsidRPr="00C57047" w:rsidRDefault="00AC4AD6" w:rsidP="005535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Class</w:t>
            </w:r>
            <w:r w:rsidR="00716B97"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/Group</w:t>
            </w: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Reports</w:t>
            </w:r>
            <w:r w:rsidR="0080028C"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8365" w:type="dxa"/>
            <w:gridSpan w:val="3"/>
          </w:tcPr>
          <w:p w14:paraId="7D068DBD" w14:textId="0E035BD1" w:rsidR="00193550" w:rsidRPr="00C57047" w:rsidRDefault="00193550" w:rsidP="00553528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Class of 2026:</w:t>
            </w:r>
          </w:p>
          <w:p w14:paraId="4C55C928" w14:textId="77777777" w:rsidR="00193550" w:rsidRPr="00C57047" w:rsidRDefault="00193550" w:rsidP="00553528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4DB09E7" w14:textId="196146BC" w:rsidR="00B43D3F" w:rsidRPr="00C55770" w:rsidRDefault="00B43D3F" w:rsidP="00B43D3F">
            <w:pPr>
              <w:keepNext/>
              <w:keepLines/>
              <w:widowControl w:val="0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5770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Binghamton campus</w:t>
            </w:r>
            <w:r w:rsidRPr="00C55770">
              <w:rPr>
                <w:rFonts w:asciiTheme="minorHAnsi" w:hAnsiTheme="minorHAnsi" w:cstheme="minorHAnsi"/>
                <w:sz w:val="20"/>
                <w:szCs w:val="20"/>
              </w:rPr>
              <w:t xml:space="preserve">:  </w:t>
            </w:r>
            <w:r w:rsidR="00C75262" w:rsidRPr="00C55770">
              <w:rPr>
                <w:rFonts w:asciiTheme="minorHAnsi" w:hAnsiTheme="minorHAnsi" w:cstheme="minorHAnsi"/>
                <w:sz w:val="20"/>
                <w:szCs w:val="20"/>
              </w:rPr>
              <w:t>Work</w:t>
            </w:r>
            <w:r w:rsidR="006F73E2" w:rsidRPr="00C55770">
              <w:rPr>
                <w:rFonts w:asciiTheme="minorHAnsi" w:hAnsiTheme="minorHAnsi" w:cstheme="minorHAnsi"/>
                <w:sz w:val="20"/>
                <w:szCs w:val="20"/>
              </w:rPr>
              <w:t>ing</w:t>
            </w:r>
            <w:r w:rsidR="00C75262" w:rsidRPr="00C55770">
              <w:rPr>
                <w:rFonts w:asciiTheme="minorHAnsi" w:hAnsiTheme="minorHAnsi" w:cstheme="minorHAnsi"/>
                <w:sz w:val="20"/>
                <w:szCs w:val="20"/>
              </w:rPr>
              <w:t xml:space="preserve"> groups for upcoming </w:t>
            </w:r>
            <w:r w:rsidR="006F73E2" w:rsidRPr="00C55770">
              <w:rPr>
                <w:rFonts w:asciiTheme="minorHAnsi" w:hAnsiTheme="minorHAnsi" w:cstheme="minorHAnsi"/>
                <w:sz w:val="20"/>
                <w:szCs w:val="20"/>
              </w:rPr>
              <w:t xml:space="preserve">M4 </w:t>
            </w:r>
            <w:r w:rsidR="00C75262" w:rsidRPr="00C55770">
              <w:rPr>
                <w:rFonts w:asciiTheme="minorHAnsi" w:hAnsiTheme="minorHAnsi" w:cstheme="minorHAnsi"/>
                <w:sz w:val="20"/>
                <w:szCs w:val="20"/>
              </w:rPr>
              <w:t xml:space="preserve">events </w:t>
            </w:r>
            <w:r w:rsidR="006F73E2" w:rsidRPr="00C55770">
              <w:rPr>
                <w:rFonts w:asciiTheme="minorHAnsi" w:hAnsiTheme="minorHAnsi" w:cstheme="minorHAnsi"/>
                <w:sz w:val="20"/>
                <w:szCs w:val="20"/>
              </w:rPr>
              <w:t>have been established (</w:t>
            </w:r>
            <w:r w:rsidR="00D63076" w:rsidRPr="00C55770">
              <w:rPr>
                <w:rFonts w:asciiTheme="minorHAnsi" w:hAnsiTheme="minorHAnsi" w:cstheme="minorHAnsi"/>
                <w:sz w:val="20"/>
                <w:szCs w:val="20"/>
              </w:rPr>
              <w:t>Match Day, Match video, etc.)</w:t>
            </w:r>
          </w:p>
          <w:p w14:paraId="7217D82E" w14:textId="77777777" w:rsidR="00B43D3F" w:rsidRPr="00C55770" w:rsidRDefault="00B43D3F" w:rsidP="00B43D3F">
            <w:pPr>
              <w:keepNext/>
              <w:keepLines/>
              <w:widowControl w:val="0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CD40D1" w14:textId="492B2283" w:rsidR="00B43D3F" w:rsidRPr="00C55770" w:rsidRDefault="00B43D3F" w:rsidP="00B43D3F">
            <w:pPr>
              <w:keepNext/>
              <w:keepLines/>
              <w:widowControl w:val="0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5770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Syracuse campus</w:t>
            </w:r>
            <w:r w:rsidRPr="00C55770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E917B4" w:rsidRPr="00C55770">
              <w:rPr>
                <w:rFonts w:asciiTheme="minorHAnsi" w:hAnsiTheme="minorHAnsi" w:cstheme="minorHAnsi"/>
                <w:sz w:val="20"/>
                <w:szCs w:val="20"/>
              </w:rPr>
              <w:t xml:space="preserve">Day of service – </w:t>
            </w:r>
            <w:r w:rsidR="007D2B12" w:rsidRPr="00C55770">
              <w:rPr>
                <w:rFonts w:asciiTheme="minorHAnsi" w:hAnsiTheme="minorHAnsi" w:cstheme="minorHAnsi"/>
                <w:sz w:val="20"/>
                <w:szCs w:val="20"/>
              </w:rPr>
              <w:t>they are looking into</w:t>
            </w:r>
            <w:r w:rsidR="00E917B4" w:rsidRPr="00C55770">
              <w:rPr>
                <w:rFonts w:asciiTheme="minorHAnsi" w:hAnsiTheme="minorHAnsi" w:cstheme="minorHAnsi"/>
                <w:sz w:val="20"/>
                <w:szCs w:val="20"/>
              </w:rPr>
              <w:t xml:space="preserve"> funds for food for </w:t>
            </w:r>
            <w:r w:rsidR="007D2B12" w:rsidRPr="00C55770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proofErr w:type="gramStart"/>
            <w:r w:rsidR="00E917B4" w:rsidRPr="00C55770">
              <w:rPr>
                <w:rFonts w:asciiTheme="minorHAnsi" w:hAnsiTheme="minorHAnsi" w:cstheme="minorHAnsi"/>
                <w:sz w:val="20"/>
                <w:szCs w:val="20"/>
              </w:rPr>
              <w:t>volunteers</w:t>
            </w:r>
            <w:r w:rsidR="00E5051E" w:rsidRPr="00C55770">
              <w:rPr>
                <w:rFonts w:asciiTheme="minorHAnsi" w:hAnsiTheme="minorHAnsi" w:cstheme="minorHAnsi"/>
                <w:sz w:val="20"/>
                <w:szCs w:val="20"/>
              </w:rPr>
              <w:t>, and</w:t>
            </w:r>
            <w:proofErr w:type="gramEnd"/>
            <w:r w:rsidR="00E5051E" w:rsidRPr="00C55770">
              <w:rPr>
                <w:rFonts w:asciiTheme="minorHAnsi" w:hAnsiTheme="minorHAnsi" w:cstheme="minorHAnsi"/>
                <w:sz w:val="20"/>
                <w:szCs w:val="20"/>
              </w:rPr>
              <w:t xml:space="preserve"> then meet with 3</w:t>
            </w:r>
            <w:r w:rsidR="00E5051E" w:rsidRPr="00C5577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rd</w:t>
            </w:r>
            <w:r w:rsidR="00E5051E" w:rsidRPr="00C55770">
              <w:rPr>
                <w:rFonts w:asciiTheme="minorHAnsi" w:hAnsiTheme="minorHAnsi" w:cstheme="minorHAnsi"/>
                <w:sz w:val="20"/>
                <w:szCs w:val="20"/>
              </w:rPr>
              <w:t xml:space="preserve"> year</w:t>
            </w:r>
            <w:r w:rsidR="00263733" w:rsidRPr="00C55770">
              <w:rPr>
                <w:rFonts w:asciiTheme="minorHAnsi" w:hAnsiTheme="minorHAnsi" w:cstheme="minorHAnsi"/>
                <w:sz w:val="20"/>
                <w:szCs w:val="20"/>
              </w:rPr>
              <w:t xml:space="preserve"> students </w:t>
            </w:r>
            <w:r w:rsidR="00E5051E" w:rsidRPr="00C55770">
              <w:rPr>
                <w:rFonts w:asciiTheme="minorHAnsi" w:hAnsiTheme="minorHAnsi" w:cstheme="minorHAnsi"/>
                <w:sz w:val="20"/>
                <w:szCs w:val="20"/>
              </w:rPr>
              <w:t xml:space="preserve">to </w:t>
            </w:r>
            <w:r w:rsidR="007D2B12" w:rsidRPr="00C55770">
              <w:rPr>
                <w:rFonts w:asciiTheme="minorHAnsi" w:hAnsiTheme="minorHAnsi" w:cstheme="minorHAnsi"/>
                <w:sz w:val="20"/>
                <w:szCs w:val="20"/>
              </w:rPr>
              <w:t>discuss</w:t>
            </w:r>
            <w:r w:rsidR="00E5051E" w:rsidRPr="00C557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47634" w:rsidRPr="00C55770">
              <w:rPr>
                <w:rFonts w:asciiTheme="minorHAnsi" w:hAnsiTheme="minorHAnsi" w:cstheme="minorHAnsi"/>
                <w:sz w:val="20"/>
                <w:szCs w:val="20"/>
              </w:rPr>
              <w:t>carrying</w:t>
            </w:r>
            <w:r w:rsidR="00E5051E" w:rsidRPr="00C55770">
              <w:rPr>
                <w:rFonts w:asciiTheme="minorHAnsi" w:hAnsiTheme="minorHAnsi" w:cstheme="minorHAnsi"/>
                <w:sz w:val="20"/>
                <w:szCs w:val="20"/>
              </w:rPr>
              <w:t xml:space="preserve"> on the tradition. </w:t>
            </w:r>
            <w:r w:rsidR="00C537A8" w:rsidRPr="00C55770">
              <w:rPr>
                <w:rFonts w:asciiTheme="minorHAnsi" w:hAnsiTheme="minorHAnsi" w:cstheme="minorHAnsi"/>
                <w:sz w:val="20"/>
                <w:szCs w:val="20"/>
              </w:rPr>
              <w:t xml:space="preserve">This happens the Saturday after </w:t>
            </w:r>
            <w:r w:rsidR="00C47634" w:rsidRPr="00C55770">
              <w:rPr>
                <w:rFonts w:asciiTheme="minorHAnsi" w:hAnsiTheme="minorHAnsi" w:cstheme="minorHAnsi"/>
                <w:sz w:val="20"/>
                <w:szCs w:val="20"/>
              </w:rPr>
              <w:t>Transition into Residency.</w:t>
            </w:r>
          </w:p>
          <w:p w14:paraId="158A9446" w14:textId="55568F97" w:rsidR="00D7518C" w:rsidRPr="00C55770" w:rsidRDefault="00D63076" w:rsidP="00B43D3F">
            <w:pPr>
              <w:keepNext/>
              <w:keepLines/>
              <w:widowControl w:val="0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5770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B751FC" w:rsidRPr="00C55770">
              <w:rPr>
                <w:rFonts w:asciiTheme="minorHAnsi" w:hAnsiTheme="minorHAnsi" w:cstheme="minorHAnsi"/>
                <w:sz w:val="20"/>
                <w:szCs w:val="20"/>
              </w:rPr>
              <w:t>ranslat</w:t>
            </w:r>
            <w:r w:rsidRPr="00C55770">
              <w:rPr>
                <w:rFonts w:asciiTheme="minorHAnsi" w:hAnsiTheme="minorHAnsi" w:cstheme="minorHAnsi"/>
                <w:sz w:val="20"/>
                <w:szCs w:val="20"/>
              </w:rPr>
              <w:t>ed</w:t>
            </w:r>
            <w:r w:rsidR="00B751FC" w:rsidRPr="00C55770">
              <w:rPr>
                <w:rFonts w:asciiTheme="minorHAnsi" w:hAnsiTheme="minorHAnsi" w:cstheme="minorHAnsi"/>
                <w:sz w:val="20"/>
                <w:szCs w:val="20"/>
              </w:rPr>
              <w:t xml:space="preserve"> pamphlets for the top </w:t>
            </w:r>
            <w:r w:rsidR="000C7266" w:rsidRPr="00C55770">
              <w:rPr>
                <w:rFonts w:asciiTheme="minorHAnsi" w:hAnsiTheme="minorHAnsi" w:cstheme="minorHAnsi"/>
                <w:sz w:val="20"/>
                <w:szCs w:val="20"/>
              </w:rPr>
              <w:t>campus events</w:t>
            </w:r>
            <w:r w:rsidRPr="00C55770">
              <w:rPr>
                <w:rFonts w:asciiTheme="minorHAnsi" w:hAnsiTheme="minorHAnsi" w:cstheme="minorHAnsi"/>
                <w:sz w:val="20"/>
                <w:szCs w:val="20"/>
              </w:rPr>
              <w:t xml:space="preserve"> have been requested for family member</w:t>
            </w:r>
            <w:r w:rsidR="005F1803" w:rsidRPr="00C55770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C55770">
              <w:rPr>
                <w:rFonts w:asciiTheme="minorHAnsi" w:hAnsiTheme="minorHAnsi" w:cstheme="minorHAnsi"/>
                <w:sz w:val="20"/>
                <w:szCs w:val="20"/>
              </w:rPr>
              <w:t xml:space="preserve"> that do not speak English. </w:t>
            </w:r>
          </w:p>
          <w:p w14:paraId="7D1E1925" w14:textId="77777777" w:rsidR="00193550" w:rsidRPr="00C55770" w:rsidRDefault="00193550" w:rsidP="00B43D3F">
            <w:pPr>
              <w:keepNext/>
              <w:keepLines/>
              <w:widowControl w:val="0"/>
              <w:ind w:left="7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CDFD405" w14:textId="77777777" w:rsidR="00193550" w:rsidRPr="00C55770" w:rsidRDefault="00193550" w:rsidP="00553528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AE2E9A5" w14:textId="70BA571E" w:rsidR="00193550" w:rsidRPr="00C55770" w:rsidRDefault="00075767" w:rsidP="00553528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57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~~~~~~~~~~~~~~~~~~~~~~~~~~~~~~~~~~~~~~~~~~~~~~~~~~~~~~~~~~~~~~~~~~~~~~~~~~~~~~</w:t>
            </w:r>
          </w:p>
          <w:p w14:paraId="74332C8A" w14:textId="37BBFE52" w:rsidR="00E21549" w:rsidRPr="00C55770" w:rsidRDefault="00553528" w:rsidP="00553528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57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Class of 202</w:t>
            </w:r>
            <w:r w:rsidR="00456F6F" w:rsidRPr="00C557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="00131166" w:rsidRPr="00C557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="0080028C" w:rsidRPr="00C557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FE33BCE" w14:textId="16D7D1FC" w:rsidR="009B0896" w:rsidRPr="00C55770" w:rsidRDefault="004569AB" w:rsidP="00E21549">
            <w:pPr>
              <w:keepNext/>
              <w:keepLines/>
              <w:widowControl w:val="0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5770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Binghamton campus</w:t>
            </w:r>
            <w:r w:rsidRPr="00C55770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2B2DA6" w:rsidRPr="00C557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A6FFB" w:rsidRPr="00C55770">
              <w:rPr>
                <w:rFonts w:asciiTheme="minorHAnsi" w:hAnsiTheme="minorHAnsi" w:cstheme="minorHAnsi"/>
                <w:sz w:val="20"/>
                <w:szCs w:val="20"/>
              </w:rPr>
              <w:t xml:space="preserve">All is going well. Shelf exam coming up on Friday for many students. Chili fest was a lot of fun. </w:t>
            </w:r>
          </w:p>
          <w:p w14:paraId="75DA6C96" w14:textId="77777777" w:rsidR="00E21549" w:rsidRPr="00C55770" w:rsidRDefault="00E21549" w:rsidP="00E21549">
            <w:pPr>
              <w:keepNext/>
              <w:keepLines/>
              <w:widowControl w:val="0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A34172" w14:textId="77777777" w:rsidR="00F72780" w:rsidRDefault="00F72780" w:rsidP="003F7D04">
            <w:pPr>
              <w:pStyle w:val="NormalWeb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41BB60E2" w14:textId="77777777" w:rsidR="00F72780" w:rsidRDefault="00F72780" w:rsidP="003F7D04">
            <w:pPr>
              <w:pStyle w:val="NormalWeb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7BE76F01" w14:textId="77777777" w:rsidR="00F72780" w:rsidRDefault="00F72780" w:rsidP="003F7D04">
            <w:pPr>
              <w:pStyle w:val="NormalWeb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1766087E" w14:textId="77777777" w:rsidR="00F72780" w:rsidRDefault="005E04C3" w:rsidP="003F7D04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sz w:val="20"/>
                <w:szCs w:val="20"/>
                <w:u w:val="single"/>
              </w:rPr>
              <w:lastRenderedPageBreak/>
              <w:t>Syracuse campus</w:t>
            </w:r>
            <w:r w:rsidR="009D447A" w:rsidRPr="00C5704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D77BA2" w:rsidRPr="00C570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3937">
              <w:rPr>
                <w:rFonts w:asciiTheme="minorHAnsi" w:hAnsiTheme="minorHAnsi" w:cstheme="minorHAnsi"/>
                <w:sz w:val="20"/>
                <w:szCs w:val="20"/>
              </w:rPr>
              <w:t xml:space="preserve">Also doing well. </w:t>
            </w:r>
          </w:p>
          <w:p w14:paraId="208CA94F" w14:textId="70B2D36E" w:rsidR="003F7D04" w:rsidRPr="00F72780" w:rsidRDefault="005F1803" w:rsidP="003F7D04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Estelle: </w:t>
            </w:r>
            <w:r w:rsidR="00953937">
              <w:rPr>
                <w:rFonts w:asciiTheme="minorHAnsi" w:hAnsiTheme="minorHAnsi" w:cstheme="minorHAnsi"/>
                <w:sz w:val="20"/>
                <w:szCs w:val="20"/>
              </w:rPr>
              <w:t xml:space="preserve">Update in ISA: </w:t>
            </w:r>
            <w:r w:rsidR="003F7D04">
              <w:t>Current ISA response rates:</w:t>
            </w:r>
          </w:p>
          <w:p w14:paraId="4F47ED14" w14:textId="77777777" w:rsidR="003F7D04" w:rsidRPr="003F7D04" w:rsidRDefault="003F7D04" w:rsidP="003F7D04">
            <w:pPr>
              <w:pStyle w:val="NormalWeb"/>
              <w:ind w:left="720"/>
              <w:rPr>
                <w:sz w:val="20"/>
                <w:szCs w:val="20"/>
              </w:rPr>
            </w:pPr>
            <w:r w:rsidRPr="003F7D04">
              <w:rPr>
                <w:sz w:val="20"/>
                <w:szCs w:val="20"/>
              </w:rPr>
              <w:t>M1 99%</w:t>
            </w:r>
            <w:r w:rsidRPr="003F7D04">
              <w:rPr>
                <w:sz w:val="20"/>
                <w:szCs w:val="20"/>
              </w:rPr>
              <w:br/>
              <w:t>M2 89%</w:t>
            </w:r>
            <w:r w:rsidRPr="003F7D04">
              <w:rPr>
                <w:sz w:val="20"/>
                <w:szCs w:val="20"/>
              </w:rPr>
              <w:br/>
              <w:t>M3 Syr 72%</w:t>
            </w:r>
            <w:r w:rsidRPr="003F7D04">
              <w:rPr>
                <w:sz w:val="20"/>
                <w:szCs w:val="20"/>
              </w:rPr>
              <w:br/>
              <w:t>M3 Bing 81%</w:t>
            </w:r>
            <w:r w:rsidRPr="003F7D04">
              <w:rPr>
                <w:sz w:val="20"/>
                <w:szCs w:val="20"/>
              </w:rPr>
              <w:br/>
              <w:t>M4 Syr 79%</w:t>
            </w:r>
            <w:r w:rsidRPr="003F7D04">
              <w:rPr>
                <w:sz w:val="20"/>
                <w:szCs w:val="20"/>
              </w:rPr>
              <w:br/>
              <w:t>M4 Bing 71%</w:t>
            </w:r>
          </w:p>
          <w:p w14:paraId="155EE6A5" w14:textId="77777777" w:rsidR="003F7D04" w:rsidRPr="003F7D04" w:rsidRDefault="003F7D04" w:rsidP="003F7D04">
            <w:pPr>
              <w:pStyle w:val="NormalWeb"/>
              <w:rPr>
                <w:sz w:val="20"/>
                <w:szCs w:val="20"/>
              </w:rPr>
            </w:pPr>
            <w:r w:rsidRPr="003F7D04">
              <w:rPr>
                <w:sz w:val="20"/>
                <w:szCs w:val="20"/>
              </w:rPr>
              <w:t> </w:t>
            </w:r>
          </w:p>
          <w:p w14:paraId="3A195A07" w14:textId="77777777" w:rsidR="0001428A" w:rsidRDefault="000B5722" w:rsidP="003F7D04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The ISA w</w:t>
            </w:r>
            <w:r w:rsidR="003F7D04" w:rsidRPr="003F7D04">
              <w:rPr>
                <w:sz w:val="20"/>
                <w:szCs w:val="20"/>
              </w:rPr>
              <w:t>ill be reopen</w:t>
            </w:r>
            <w:r>
              <w:rPr>
                <w:sz w:val="20"/>
                <w:szCs w:val="20"/>
              </w:rPr>
              <w:t>ed</w:t>
            </w:r>
            <w:r w:rsidR="003F7D04" w:rsidRPr="003F7D04">
              <w:rPr>
                <w:sz w:val="20"/>
                <w:szCs w:val="20"/>
              </w:rPr>
              <w:t xml:space="preserve"> for one week next week for last call responses from all classes/cohorts</w:t>
            </w:r>
            <w:r w:rsidR="0001428A">
              <w:rPr>
                <w:sz w:val="20"/>
                <w:szCs w:val="20"/>
              </w:rPr>
              <w:t xml:space="preserve">, which is when the </w:t>
            </w:r>
            <w:r w:rsidR="002705EA">
              <w:rPr>
                <w:rFonts w:asciiTheme="minorHAnsi" w:hAnsiTheme="minorHAnsi" w:cstheme="minorHAnsi"/>
                <w:sz w:val="20"/>
                <w:szCs w:val="20"/>
              </w:rPr>
              <w:t>hoodie design</w:t>
            </w:r>
            <w:r w:rsidR="0001428A">
              <w:rPr>
                <w:rFonts w:asciiTheme="minorHAnsi" w:hAnsiTheme="minorHAnsi" w:cstheme="minorHAnsi"/>
                <w:sz w:val="20"/>
                <w:szCs w:val="20"/>
              </w:rPr>
              <w:t xml:space="preserve"> will be revealed</w:t>
            </w:r>
            <w:r w:rsidR="002705EA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AF588C">
              <w:rPr>
                <w:rFonts w:asciiTheme="minorHAnsi" w:hAnsiTheme="minorHAnsi" w:cstheme="minorHAnsi"/>
                <w:sz w:val="20"/>
                <w:szCs w:val="20"/>
              </w:rPr>
              <w:t>Estelle asked that when officers interact with S</w:t>
            </w:r>
            <w:r w:rsidR="00CD76B9">
              <w:rPr>
                <w:rFonts w:asciiTheme="minorHAnsi" w:hAnsiTheme="minorHAnsi" w:cstheme="minorHAnsi"/>
                <w:sz w:val="20"/>
                <w:szCs w:val="20"/>
              </w:rPr>
              <w:t>tudent Affairs</w:t>
            </w:r>
            <w:r w:rsidR="00AF588C">
              <w:rPr>
                <w:rFonts w:asciiTheme="minorHAnsi" w:hAnsiTheme="minorHAnsi" w:cstheme="minorHAnsi"/>
                <w:sz w:val="20"/>
                <w:szCs w:val="20"/>
              </w:rPr>
              <w:t xml:space="preserve"> or UME</w:t>
            </w:r>
            <w:r w:rsidR="005E3BDC">
              <w:rPr>
                <w:rFonts w:asciiTheme="minorHAnsi" w:hAnsiTheme="minorHAnsi" w:cstheme="minorHAnsi"/>
                <w:sz w:val="20"/>
                <w:szCs w:val="20"/>
              </w:rPr>
              <w:t xml:space="preserve">, please </w:t>
            </w:r>
            <w:r w:rsidR="00CD76B9">
              <w:rPr>
                <w:rFonts w:asciiTheme="minorHAnsi" w:hAnsiTheme="minorHAnsi" w:cstheme="minorHAnsi"/>
                <w:sz w:val="20"/>
                <w:szCs w:val="20"/>
              </w:rPr>
              <w:t>make your cohort aware</w:t>
            </w:r>
            <w:r w:rsidR="005E3BDC">
              <w:rPr>
                <w:rFonts w:asciiTheme="minorHAnsi" w:hAnsiTheme="minorHAnsi" w:cstheme="minorHAnsi"/>
                <w:sz w:val="20"/>
                <w:szCs w:val="20"/>
              </w:rPr>
              <w:t xml:space="preserve">. Dr. Mihaila asked what is the best way to reach the students? </w:t>
            </w:r>
            <w:r w:rsidR="00CD4F59">
              <w:rPr>
                <w:rFonts w:asciiTheme="minorHAnsi" w:hAnsiTheme="minorHAnsi" w:cstheme="minorHAnsi"/>
                <w:sz w:val="20"/>
                <w:szCs w:val="20"/>
              </w:rPr>
              <w:t>A suggestion</w:t>
            </w:r>
            <w:r w:rsidR="007A5C0E">
              <w:rPr>
                <w:rFonts w:asciiTheme="minorHAnsi" w:hAnsiTheme="minorHAnsi" w:cstheme="minorHAnsi"/>
                <w:sz w:val="20"/>
                <w:szCs w:val="20"/>
              </w:rPr>
              <w:t xml:space="preserve"> is to send a message via </w:t>
            </w:r>
            <w:r w:rsidR="0053640B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  <w:r w:rsidR="00CD76B9">
              <w:rPr>
                <w:rFonts w:asciiTheme="minorHAnsi" w:hAnsiTheme="minorHAnsi" w:cstheme="minorHAnsi"/>
                <w:sz w:val="20"/>
                <w:szCs w:val="20"/>
              </w:rPr>
              <w:t xml:space="preserve"> using list serve</w:t>
            </w:r>
            <w:r w:rsidR="0053640B">
              <w:rPr>
                <w:rFonts w:asciiTheme="minorHAnsi" w:hAnsiTheme="minorHAnsi" w:cstheme="minorHAnsi"/>
                <w:sz w:val="20"/>
                <w:szCs w:val="20"/>
              </w:rPr>
              <w:t xml:space="preserve">, then follow up </w:t>
            </w:r>
            <w:r w:rsidR="00CD76B9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r w:rsidR="0053640B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r w:rsidR="00CD76B9">
              <w:rPr>
                <w:rFonts w:asciiTheme="minorHAnsi" w:hAnsiTheme="minorHAnsi" w:cstheme="minorHAnsi"/>
                <w:sz w:val="20"/>
                <w:szCs w:val="20"/>
              </w:rPr>
              <w:t xml:space="preserve">class </w:t>
            </w:r>
            <w:r w:rsidR="0053640B">
              <w:rPr>
                <w:rFonts w:asciiTheme="minorHAnsi" w:hAnsiTheme="minorHAnsi" w:cstheme="minorHAnsi"/>
                <w:sz w:val="20"/>
                <w:szCs w:val="20"/>
              </w:rPr>
              <w:t xml:space="preserve">representative </w:t>
            </w:r>
            <w:r w:rsidR="00CD76B9">
              <w:rPr>
                <w:rFonts w:asciiTheme="minorHAnsi" w:hAnsiTheme="minorHAnsi" w:cstheme="minorHAnsi"/>
                <w:sz w:val="20"/>
                <w:szCs w:val="20"/>
              </w:rPr>
              <w:t>using</w:t>
            </w:r>
            <w:r w:rsidR="0053640B">
              <w:rPr>
                <w:rFonts w:asciiTheme="minorHAnsi" w:hAnsiTheme="minorHAnsi" w:cstheme="minorHAnsi"/>
                <w:sz w:val="20"/>
                <w:szCs w:val="20"/>
              </w:rPr>
              <w:t xml:space="preserve"> the</w:t>
            </w:r>
            <w:r w:rsidR="00CD76B9">
              <w:rPr>
                <w:rFonts w:asciiTheme="minorHAnsi" w:hAnsiTheme="minorHAnsi" w:cstheme="minorHAnsi"/>
                <w:sz w:val="20"/>
                <w:szCs w:val="20"/>
              </w:rPr>
              <w:t>ir</w:t>
            </w:r>
            <w:r w:rsidR="0053640B">
              <w:rPr>
                <w:rFonts w:asciiTheme="minorHAnsi" w:hAnsiTheme="minorHAnsi" w:cstheme="minorHAnsi"/>
                <w:sz w:val="20"/>
                <w:szCs w:val="20"/>
              </w:rPr>
              <w:t xml:space="preserve"> class discord. Also, some of the classes do a weekly or bi-weekly </w:t>
            </w:r>
            <w:r w:rsidR="007B7D2E">
              <w:rPr>
                <w:rFonts w:asciiTheme="minorHAnsi" w:hAnsiTheme="minorHAnsi" w:cstheme="minorHAnsi"/>
                <w:sz w:val="20"/>
                <w:szCs w:val="20"/>
              </w:rPr>
              <w:t xml:space="preserve">newsletter. </w:t>
            </w:r>
          </w:p>
          <w:p w14:paraId="3A7B2061" w14:textId="2730E17D" w:rsidR="00CD76B9" w:rsidRDefault="00496CAE" w:rsidP="003F7D04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Zuri: </w:t>
            </w:r>
            <w:r w:rsidR="00CD76B9">
              <w:rPr>
                <w:rFonts w:asciiTheme="minorHAnsi" w:hAnsiTheme="minorHAnsi" w:cstheme="minorHAnsi"/>
                <w:sz w:val="20"/>
                <w:szCs w:val="20"/>
              </w:rPr>
              <w:t xml:space="preserve">upcoming multicultural events: </w:t>
            </w:r>
            <w:r w:rsidR="00A00003">
              <w:rPr>
                <w:rFonts w:asciiTheme="minorHAnsi" w:hAnsiTheme="minorHAnsi" w:cstheme="minorHAnsi"/>
                <w:sz w:val="20"/>
                <w:szCs w:val="20"/>
              </w:rPr>
              <w:t xml:space="preserve">Class of 2027 and 2028 are working together for their </w:t>
            </w:r>
            <w:proofErr w:type="gramStart"/>
            <w:r w:rsidR="00A00003">
              <w:rPr>
                <w:rFonts w:asciiTheme="minorHAnsi" w:hAnsiTheme="minorHAnsi" w:cstheme="minorHAnsi"/>
                <w:sz w:val="20"/>
                <w:szCs w:val="20"/>
              </w:rPr>
              <w:t>Lunch</w:t>
            </w:r>
            <w:proofErr w:type="gramEnd"/>
            <w:r w:rsidR="00A00003">
              <w:rPr>
                <w:rFonts w:asciiTheme="minorHAnsi" w:hAnsiTheme="minorHAnsi" w:cstheme="minorHAnsi"/>
                <w:sz w:val="20"/>
                <w:szCs w:val="20"/>
              </w:rPr>
              <w:t xml:space="preserve"> and Learn to learn </w:t>
            </w:r>
            <w:r w:rsidR="00A00003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r w:rsidR="00A00003">
              <w:rPr>
                <w:rFonts w:asciiTheme="minorHAnsi" w:hAnsiTheme="minorHAnsi" w:cstheme="minorHAnsi"/>
                <w:sz w:val="20"/>
                <w:szCs w:val="20"/>
              </w:rPr>
              <w:t xml:space="preserve"> evolving healthcare issues</w:t>
            </w:r>
            <w:r w:rsidR="000F53A1">
              <w:rPr>
                <w:rFonts w:asciiTheme="minorHAnsi" w:hAnsiTheme="minorHAnsi" w:cstheme="minorHAnsi"/>
                <w:sz w:val="20"/>
                <w:szCs w:val="20"/>
              </w:rPr>
              <w:t xml:space="preserve"> and government changes</w:t>
            </w:r>
            <w:r w:rsidR="00AD5F6C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942E2C">
              <w:rPr>
                <w:rFonts w:asciiTheme="minorHAnsi" w:hAnsiTheme="minorHAnsi" w:cstheme="minorHAnsi"/>
                <w:sz w:val="20"/>
                <w:szCs w:val="20"/>
              </w:rPr>
              <w:t>“Lunch &amp; Learn: Understanding Healthcare Policy and Its Impact”, happening Tuesday, November 18 @ noon in WSK 103. They are l</w:t>
            </w:r>
            <w:r w:rsidR="00A00003">
              <w:rPr>
                <w:rFonts w:asciiTheme="minorHAnsi" w:hAnsiTheme="minorHAnsi" w:cstheme="minorHAnsi"/>
                <w:sz w:val="20"/>
                <w:szCs w:val="20"/>
              </w:rPr>
              <w:t xml:space="preserve">ooking into how this </w:t>
            </w:r>
            <w:r w:rsidR="00942E2C">
              <w:rPr>
                <w:rFonts w:asciiTheme="minorHAnsi" w:hAnsiTheme="minorHAnsi" w:cstheme="minorHAnsi"/>
                <w:sz w:val="20"/>
                <w:szCs w:val="20"/>
              </w:rPr>
              <w:t>could</w:t>
            </w:r>
            <w:r w:rsidR="00A00003">
              <w:rPr>
                <w:rFonts w:asciiTheme="minorHAnsi" w:hAnsiTheme="minorHAnsi" w:cstheme="minorHAnsi"/>
                <w:sz w:val="20"/>
                <w:szCs w:val="20"/>
              </w:rPr>
              <w:t xml:space="preserve"> evolve into the other colleges</w:t>
            </w:r>
            <w:r w:rsidR="00942E2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4891177" w14:textId="416D377F" w:rsidR="002B3C2F" w:rsidRPr="00C57047" w:rsidRDefault="00393754" w:rsidP="00F72780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Veronica: </w:t>
            </w:r>
            <w:r w:rsidR="00D104C8">
              <w:rPr>
                <w:rFonts w:asciiTheme="minorHAnsi" w:hAnsiTheme="minorHAnsi" w:cstheme="minorHAnsi"/>
                <w:sz w:val="20"/>
                <w:szCs w:val="20"/>
              </w:rPr>
              <w:t xml:space="preserve">a grant proposal </w:t>
            </w:r>
            <w:r w:rsidR="00F72780">
              <w:rPr>
                <w:rFonts w:asciiTheme="minorHAnsi" w:hAnsiTheme="minorHAnsi" w:cstheme="minorHAnsi"/>
                <w:sz w:val="20"/>
                <w:szCs w:val="20"/>
              </w:rPr>
              <w:t xml:space="preserve">has been created </w:t>
            </w:r>
            <w:r w:rsidR="00D104C8">
              <w:rPr>
                <w:rFonts w:asciiTheme="minorHAnsi" w:hAnsiTheme="minorHAnsi" w:cstheme="minorHAnsi"/>
                <w:sz w:val="20"/>
                <w:szCs w:val="20"/>
              </w:rPr>
              <w:t>for the LCME initiative, named PULSE</w:t>
            </w:r>
            <w:r w:rsidR="00F72780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F72780" w:rsidRPr="00F727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its purpose is to foster transparency, promote accurate information-sharing, and strengthen the sense of community between students, faculty, and administration. The initiative will start off with our </w:t>
            </w:r>
            <w:proofErr w:type="gramStart"/>
            <w:r w:rsidR="00F72780" w:rsidRPr="00F727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Lunch</w:t>
            </w:r>
            <w:proofErr w:type="gramEnd"/>
            <w:r w:rsidR="00F72780" w:rsidRPr="00F727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&amp; Learn Panel, which we hope to turn into a series; but will also include events such as workshops to make yourself a competitive residency applicant, CV tips, etc.</w:t>
            </w:r>
          </w:p>
          <w:p w14:paraId="7007967D" w14:textId="77777777" w:rsidR="002B3C2F" w:rsidRPr="00C57047" w:rsidRDefault="002B3C2F" w:rsidP="00553528">
            <w:pPr>
              <w:keepNext/>
              <w:keepLines/>
              <w:widowControl w:val="0"/>
              <w:pBdr>
                <w:bottom w:val="wave" w:sz="6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4D9F02" w14:textId="77777777" w:rsidR="009D447A" w:rsidRPr="00C57047" w:rsidRDefault="005F50B7" w:rsidP="00553528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Class of 202</w:t>
            </w:r>
            <w:r w:rsidR="00456F6F"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 w:rsidR="00117A3B" w:rsidRPr="00C57047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6358DD33" w14:textId="77777777" w:rsidR="00193550" w:rsidRPr="00C57047" w:rsidRDefault="00193550" w:rsidP="009D447A">
            <w:pPr>
              <w:keepNext/>
              <w:keepLines/>
              <w:widowControl w:val="0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D44E16" w14:textId="3ADB90BE" w:rsidR="00075767" w:rsidRPr="00C57047" w:rsidRDefault="00F35BF2" w:rsidP="00F35BF2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Just </w:t>
            </w:r>
            <w:r w:rsidR="00CD76B9">
              <w:rPr>
                <w:rFonts w:asciiTheme="minorHAnsi" w:hAnsiTheme="minorHAnsi" w:cstheme="minorHAnsi"/>
                <w:sz w:val="20"/>
                <w:szCs w:val="20"/>
              </w:rPr>
              <w:t>finished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GI unit. It went </w:t>
            </w:r>
            <w:r w:rsidR="00F72780">
              <w:rPr>
                <w:rFonts w:asciiTheme="minorHAnsi" w:hAnsiTheme="minorHAnsi" w:cstheme="minorHAnsi"/>
                <w:sz w:val="20"/>
                <w:szCs w:val="20"/>
              </w:rPr>
              <w:t>well</w:t>
            </w:r>
            <w:r w:rsidR="00C132F4">
              <w:rPr>
                <w:rFonts w:asciiTheme="minorHAnsi" w:hAnsiTheme="minorHAnsi" w:cstheme="minorHAnsi"/>
                <w:sz w:val="20"/>
                <w:szCs w:val="20"/>
              </w:rPr>
              <w:t xml:space="preserve"> overall. </w:t>
            </w:r>
            <w:r w:rsidR="00DA6FFB">
              <w:rPr>
                <w:rFonts w:asciiTheme="minorHAnsi" w:hAnsiTheme="minorHAnsi" w:cstheme="minorHAnsi"/>
                <w:sz w:val="20"/>
                <w:szCs w:val="20"/>
              </w:rPr>
              <w:t>Looking</w:t>
            </w:r>
            <w:r w:rsidR="00C132F4">
              <w:rPr>
                <w:rFonts w:asciiTheme="minorHAnsi" w:hAnsiTheme="minorHAnsi" w:cstheme="minorHAnsi"/>
                <w:sz w:val="20"/>
                <w:szCs w:val="20"/>
              </w:rPr>
              <w:t xml:space="preserve"> to finish up Phase 1 and now looking forward to Step 1 prep. Just finished </w:t>
            </w:r>
            <w:r w:rsidR="00CD76B9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C132F4">
              <w:rPr>
                <w:rFonts w:asciiTheme="minorHAnsi" w:hAnsiTheme="minorHAnsi" w:cstheme="minorHAnsi"/>
                <w:sz w:val="20"/>
                <w:szCs w:val="20"/>
              </w:rPr>
              <w:t xml:space="preserve">ixer with MS1 students. </w:t>
            </w:r>
            <w:r w:rsidR="00DA6FFB">
              <w:rPr>
                <w:rFonts w:asciiTheme="minorHAnsi" w:hAnsiTheme="minorHAnsi" w:cstheme="minorHAnsi"/>
                <w:sz w:val="20"/>
                <w:szCs w:val="20"/>
              </w:rPr>
              <w:t>Lots of positivity on their end.</w:t>
            </w:r>
          </w:p>
          <w:p w14:paraId="635DDA7B" w14:textId="77777777" w:rsidR="00075767" w:rsidRPr="00C57047" w:rsidRDefault="00075767" w:rsidP="00F72780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39BA05" w14:textId="77777777" w:rsidR="00075767" w:rsidRPr="00C57047" w:rsidRDefault="00075767" w:rsidP="009D447A">
            <w:pPr>
              <w:keepNext/>
              <w:keepLines/>
              <w:widowControl w:val="0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E851F4" w14:textId="604F5978" w:rsidR="00075767" w:rsidRPr="00C57047" w:rsidRDefault="00075767" w:rsidP="00075767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>~~~~~~~~~~~~~~~~~~~~~~~~~~~~~~~~~~~~~~~~~~~~~~~~~~~~~~~~~~~~~~~~~~~~~~~~~~~</w:t>
            </w:r>
          </w:p>
          <w:p w14:paraId="78D73455" w14:textId="7F0D17A3" w:rsidR="00193550" w:rsidRPr="00C57047" w:rsidRDefault="00193550" w:rsidP="00193550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Class of 2029:</w:t>
            </w:r>
          </w:p>
          <w:p w14:paraId="1906874E" w14:textId="77777777" w:rsidR="00432C81" w:rsidRPr="00C57047" w:rsidRDefault="00432C81" w:rsidP="00553528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A542FB" w14:textId="737E9D55" w:rsidR="00075767" w:rsidRPr="00C57047" w:rsidRDefault="007B0601" w:rsidP="00553528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Things are going well. </w:t>
            </w:r>
            <w:r w:rsidR="00BA27A1">
              <w:rPr>
                <w:rFonts w:asciiTheme="minorHAnsi" w:hAnsiTheme="minorHAnsi" w:cstheme="minorHAnsi"/>
                <w:sz w:val="20"/>
                <w:szCs w:val="20"/>
              </w:rPr>
              <w:t xml:space="preserve">FSC </w:t>
            </w:r>
            <w:r w:rsidR="00CD76B9">
              <w:rPr>
                <w:rFonts w:asciiTheme="minorHAnsi" w:hAnsiTheme="minorHAnsi" w:cstheme="minorHAnsi"/>
                <w:sz w:val="20"/>
                <w:szCs w:val="20"/>
              </w:rPr>
              <w:t>was</w:t>
            </w:r>
            <w:r w:rsidR="00BA27A1">
              <w:rPr>
                <w:rFonts w:asciiTheme="minorHAnsi" w:hAnsiTheme="minorHAnsi" w:cstheme="minorHAnsi"/>
                <w:sz w:val="20"/>
                <w:szCs w:val="20"/>
              </w:rPr>
              <w:t xml:space="preserve"> completed recently with a 100% pass rate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 </w:t>
            </w:r>
            <w:r w:rsidR="00BA27A1">
              <w:rPr>
                <w:rFonts w:asciiTheme="minorHAnsi" w:hAnsiTheme="minorHAnsi" w:cstheme="minorHAnsi"/>
                <w:sz w:val="20"/>
                <w:szCs w:val="20"/>
              </w:rPr>
              <w:t xml:space="preserve">MSK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has begun</w:t>
            </w:r>
            <w:r w:rsidR="00BA27A1">
              <w:rPr>
                <w:rFonts w:asciiTheme="minorHAnsi" w:hAnsiTheme="minorHAnsi" w:cstheme="minorHAnsi"/>
                <w:sz w:val="20"/>
                <w:szCs w:val="20"/>
              </w:rPr>
              <w:t xml:space="preserve">. Thanks to MS2 students for their </w:t>
            </w:r>
            <w:r w:rsidR="00C132F4">
              <w:rPr>
                <w:rFonts w:asciiTheme="minorHAnsi" w:hAnsiTheme="minorHAnsi" w:cstheme="minorHAnsi"/>
                <w:sz w:val="20"/>
                <w:szCs w:val="20"/>
              </w:rPr>
              <w:t xml:space="preserve">collaboration on the </w:t>
            </w:r>
            <w:r w:rsidR="00CD76B9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C132F4">
              <w:rPr>
                <w:rFonts w:asciiTheme="minorHAnsi" w:hAnsiTheme="minorHAnsi" w:cstheme="minorHAnsi"/>
                <w:sz w:val="20"/>
                <w:szCs w:val="20"/>
              </w:rPr>
              <w:t>ixer</w:t>
            </w:r>
            <w:r w:rsidR="00CD76B9">
              <w:rPr>
                <w:rFonts w:asciiTheme="minorHAnsi" w:hAnsiTheme="minorHAnsi" w:cstheme="minorHAnsi"/>
                <w:sz w:val="20"/>
                <w:szCs w:val="20"/>
              </w:rPr>
              <w:t xml:space="preserve"> event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 their guidance is appreciated</w:t>
            </w:r>
            <w:r w:rsidR="00C132F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0FCB1273" w14:textId="77777777" w:rsidR="00075767" w:rsidRPr="00C57047" w:rsidRDefault="00075767" w:rsidP="00553528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B5270F" w14:textId="77777777" w:rsidR="00075767" w:rsidRPr="00C57047" w:rsidRDefault="00075767" w:rsidP="00553528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3FC77B" w14:textId="77777777" w:rsidR="00970DCC" w:rsidRPr="00C57047" w:rsidRDefault="00970DCC" w:rsidP="00553528">
            <w:pPr>
              <w:keepNext/>
              <w:keepLines/>
              <w:widowControl w:val="0"/>
              <w:pBdr>
                <w:bottom w:val="wave" w:sz="6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571031" w14:textId="3A4BEA17" w:rsidR="00970DCC" w:rsidRPr="00C57047" w:rsidRDefault="001F77C2" w:rsidP="00553528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INVITED GUESTS</w:t>
            </w:r>
            <w:r w:rsidR="00663123"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43038191" w14:textId="77777777" w:rsidR="00663123" w:rsidRPr="00C57047" w:rsidRDefault="00663123" w:rsidP="00553528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3D32BF1" w14:textId="642EB5C9" w:rsidR="002A3AA1" w:rsidRPr="00C57047" w:rsidRDefault="002A3AA1" w:rsidP="00553528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>AOA</w:t>
            </w:r>
            <w:r w:rsidR="005E7E79" w:rsidRPr="00C5704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650911" w:rsidRPr="00C57047">
              <w:rPr>
                <w:rFonts w:asciiTheme="minorHAnsi" w:hAnsiTheme="minorHAnsi" w:cstheme="minorHAnsi"/>
                <w:sz w:val="20"/>
                <w:szCs w:val="20"/>
              </w:rPr>
              <w:t>Peter Fioramonti</w:t>
            </w: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80028C" w:rsidRPr="00C570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72780">
              <w:rPr>
                <w:rFonts w:asciiTheme="minorHAnsi" w:hAnsiTheme="minorHAnsi" w:cstheme="minorHAnsi"/>
                <w:sz w:val="20"/>
                <w:szCs w:val="20"/>
              </w:rPr>
              <w:t>If</w:t>
            </w:r>
            <w:r w:rsidR="00057393">
              <w:rPr>
                <w:rFonts w:asciiTheme="minorHAnsi" w:hAnsiTheme="minorHAnsi" w:cstheme="minorHAnsi"/>
                <w:sz w:val="20"/>
                <w:szCs w:val="20"/>
              </w:rPr>
              <w:t xml:space="preserve"> other classes would like AOA involvement, let him know. </w:t>
            </w:r>
            <w:r w:rsidR="00F84BC4">
              <w:rPr>
                <w:rFonts w:asciiTheme="minorHAnsi" w:hAnsiTheme="minorHAnsi" w:cstheme="minorHAnsi"/>
                <w:sz w:val="20"/>
                <w:szCs w:val="20"/>
              </w:rPr>
              <w:t xml:space="preserve">Student </w:t>
            </w:r>
            <w:r w:rsidR="00F72780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r w:rsidR="00F84BC4">
              <w:rPr>
                <w:rFonts w:asciiTheme="minorHAnsi" w:hAnsiTheme="minorHAnsi" w:cstheme="minorHAnsi"/>
                <w:sz w:val="20"/>
                <w:szCs w:val="20"/>
              </w:rPr>
              <w:t xml:space="preserve"> Day email was recently sent out. </w:t>
            </w:r>
          </w:p>
          <w:p w14:paraId="15F8F9A8" w14:textId="28D84515" w:rsidR="009D447A" w:rsidRPr="00C57047" w:rsidRDefault="009D447A" w:rsidP="00553528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>GHHS/</w:t>
            </w:r>
            <w:r w:rsidR="00686792" w:rsidRPr="00C57047">
              <w:rPr>
                <w:rFonts w:asciiTheme="minorHAnsi" w:hAnsiTheme="minorHAnsi" w:cstheme="minorHAnsi"/>
                <w:sz w:val="20"/>
                <w:szCs w:val="20"/>
              </w:rPr>
              <w:t>Ahmad Wady</w:t>
            </w: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F72780"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  <w:p w14:paraId="7BA073C8" w14:textId="448F0D6B" w:rsidR="001F77C2" w:rsidRPr="00C57047" w:rsidRDefault="001F77C2" w:rsidP="00553528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>USG/</w:t>
            </w:r>
            <w:r w:rsidR="00686792" w:rsidRPr="00C57047">
              <w:rPr>
                <w:rFonts w:asciiTheme="minorHAnsi" w:hAnsiTheme="minorHAnsi" w:cstheme="minorHAnsi"/>
                <w:sz w:val="20"/>
                <w:szCs w:val="20"/>
              </w:rPr>
              <w:t>Sanaea Bhagwager</w:t>
            </w: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E268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614E6">
              <w:rPr>
                <w:rFonts w:asciiTheme="minorHAnsi" w:hAnsiTheme="minorHAnsi" w:cstheme="minorHAnsi"/>
                <w:sz w:val="20"/>
                <w:szCs w:val="20"/>
              </w:rPr>
              <w:t xml:space="preserve">We are happy to help spread the word on professional development events, just reach out to Sanaea or the </w:t>
            </w:r>
            <w:r w:rsidR="00D84AF7">
              <w:rPr>
                <w:rFonts w:asciiTheme="minorHAnsi" w:hAnsiTheme="minorHAnsi" w:cstheme="minorHAnsi"/>
                <w:sz w:val="20"/>
                <w:szCs w:val="20"/>
              </w:rPr>
              <w:t xml:space="preserve">USG </w:t>
            </w:r>
            <w:r w:rsidR="00D614E6">
              <w:rPr>
                <w:rFonts w:asciiTheme="minorHAnsi" w:hAnsiTheme="minorHAnsi" w:cstheme="minorHAnsi"/>
                <w:sz w:val="20"/>
                <w:szCs w:val="20"/>
              </w:rPr>
              <w:t xml:space="preserve">eboard. </w:t>
            </w:r>
          </w:p>
          <w:p w14:paraId="4E43086D" w14:textId="7CFCD7CF" w:rsidR="001F77C2" w:rsidRPr="00C57047" w:rsidRDefault="0068540C" w:rsidP="00553528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>CAGB/</w:t>
            </w:r>
            <w:r w:rsidR="00686792" w:rsidRPr="00C57047">
              <w:rPr>
                <w:rFonts w:asciiTheme="minorHAnsi" w:hAnsiTheme="minorHAnsi" w:cstheme="minorHAnsi"/>
                <w:sz w:val="20"/>
                <w:szCs w:val="20"/>
              </w:rPr>
              <w:t>Chris Stanton</w:t>
            </w: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F72780">
              <w:rPr>
                <w:rFonts w:asciiTheme="minorHAnsi" w:hAnsiTheme="minorHAnsi" w:cstheme="minorHAnsi"/>
                <w:sz w:val="20"/>
                <w:szCs w:val="20"/>
              </w:rPr>
              <w:t xml:space="preserve"> none</w:t>
            </w:r>
          </w:p>
          <w:p w14:paraId="495BC257" w14:textId="77777777" w:rsidR="000E647E" w:rsidRPr="00C57047" w:rsidRDefault="000E647E" w:rsidP="00553528">
            <w:pPr>
              <w:keepNext/>
              <w:keepLines/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4125EF5" w14:textId="04AC3971" w:rsidR="00AC4AD6" w:rsidRPr="00C57047" w:rsidRDefault="00AC4AD6" w:rsidP="00477D16">
            <w:pPr>
              <w:pStyle w:val="ListParagraph"/>
              <w:keepNext/>
              <w:keepLines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4AD6" w:rsidRPr="00C57047" w14:paraId="792DEE63" w14:textId="77777777" w:rsidTr="005F7CD5">
        <w:trPr>
          <w:trHeight w:val="1043"/>
        </w:trPr>
        <w:tc>
          <w:tcPr>
            <w:tcW w:w="2425" w:type="dxa"/>
            <w:shd w:val="clear" w:color="auto" w:fill="D9E2F3" w:themeFill="accent1" w:themeFillTint="33"/>
          </w:tcPr>
          <w:p w14:paraId="7AAC05F5" w14:textId="1FEF27D5" w:rsidR="00AC4AD6" w:rsidRPr="00C57047" w:rsidRDefault="00AC4AD6" w:rsidP="005535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Schedule of Meetings</w:t>
            </w:r>
          </w:p>
          <w:p w14:paraId="6A511C84" w14:textId="0F609819" w:rsidR="00AC4AD6" w:rsidRDefault="0072434F" w:rsidP="005535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2025-2026 AY</w:t>
            </w:r>
          </w:p>
          <w:p w14:paraId="2B030E0A" w14:textId="77777777" w:rsidR="0072434F" w:rsidRPr="00C57047" w:rsidRDefault="0072434F" w:rsidP="005535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539DE1" w14:textId="7BFB005D" w:rsidR="00AC4AD6" w:rsidRPr="00C57047" w:rsidRDefault="00AC4AD6" w:rsidP="00AC4AD6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 xml:space="preserve">All meetings will run from </w:t>
            </w: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noon </w:t>
            </w:r>
            <w:r w:rsidR="00FB3BDA"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–</w:t>
            </w:r>
            <w:r w:rsidRPr="00C57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 pm</w:t>
            </w:r>
            <w:r w:rsidRPr="00C5704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8365" w:type="dxa"/>
            <w:gridSpan w:val="3"/>
          </w:tcPr>
          <w:p w14:paraId="202A493B" w14:textId="6039C56F" w:rsidR="002F2A15" w:rsidRPr="00432A30" w:rsidRDefault="002F2A15" w:rsidP="002F2A15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strike/>
                <w:color w:val="000000"/>
                <w:sz w:val="20"/>
                <w:szCs w:val="20"/>
              </w:rPr>
            </w:pPr>
            <w:r w:rsidRPr="00432A30">
              <w:rPr>
                <w:rFonts w:asciiTheme="minorHAnsi" w:hAnsiTheme="minorHAnsi" w:cstheme="minorHAnsi"/>
                <w:strike/>
                <w:color w:val="000000"/>
                <w:sz w:val="20"/>
                <w:szCs w:val="20"/>
              </w:rPr>
              <w:t xml:space="preserve">Thursday, September 25, 2025: In-person with lunch served for both campuses </w:t>
            </w:r>
          </w:p>
          <w:p w14:paraId="11480E7D" w14:textId="77777777" w:rsidR="002F2A15" w:rsidRPr="006E3233" w:rsidRDefault="002F2A15" w:rsidP="002F2A15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2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Tuesday, November 11, 2025:  via Teams</w:t>
            </w:r>
          </w:p>
          <w:p w14:paraId="146091C7" w14:textId="77777777" w:rsidR="002F2A15" w:rsidRPr="006E3233" w:rsidRDefault="002F2A15" w:rsidP="002F2A15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2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Thursday, January 15, 2026: via Teams</w:t>
            </w:r>
          </w:p>
          <w:p w14:paraId="57C533E4" w14:textId="77777777" w:rsidR="002F2A15" w:rsidRPr="006E3233" w:rsidRDefault="002F2A15" w:rsidP="002F2A15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2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Tuesday, March 10, 2026: via Teams</w:t>
            </w:r>
          </w:p>
          <w:p w14:paraId="3CDCAEE2" w14:textId="39C7A9A2" w:rsidR="00BF1DDC" w:rsidRPr="00C57047" w:rsidRDefault="00BF1DDC" w:rsidP="00E112FF">
            <w:pPr>
              <w:pStyle w:val="ListParagraph"/>
              <w:keepNext/>
              <w:keepLines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0160F32" w14:textId="711A19DD" w:rsidR="00553528" w:rsidRDefault="00553528" w:rsidP="00553528">
      <w:pPr>
        <w:jc w:val="center"/>
      </w:pPr>
    </w:p>
    <w:p w14:paraId="2504F7C1" w14:textId="77777777" w:rsidR="002A2BDD" w:rsidRDefault="002A2BDD" w:rsidP="00FB3BDA"/>
    <w:p w14:paraId="2C61F5EA" w14:textId="77777777" w:rsidR="002A2BDD" w:rsidRDefault="002A2BDD" w:rsidP="00FB3BDA"/>
    <w:sectPr w:rsidR="002A2BDD" w:rsidSect="00CB33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4A7D"/>
    <w:multiLevelType w:val="hybridMultilevel"/>
    <w:tmpl w:val="A53A2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43E61"/>
    <w:multiLevelType w:val="hybridMultilevel"/>
    <w:tmpl w:val="BBBE0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14649"/>
    <w:multiLevelType w:val="multilevel"/>
    <w:tmpl w:val="5AE0C7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38282B"/>
    <w:multiLevelType w:val="hybridMultilevel"/>
    <w:tmpl w:val="43F80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A5763"/>
    <w:multiLevelType w:val="multilevel"/>
    <w:tmpl w:val="7294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D63C6C"/>
    <w:multiLevelType w:val="multilevel"/>
    <w:tmpl w:val="6C5474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72A2BB9"/>
    <w:multiLevelType w:val="multilevel"/>
    <w:tmpl w:val="2CDECB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9AF4B0B"/>
    <w:multiLevelType w:val="hybridMultilevel"/>
    <w:tmpl w:val="5EB60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05EBC"/>
    <w:multiLevelType w:val="hybridMultilevel"/>
    <w:tmpl w:val="2CB81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072B3"/>
    <w:multiLevelType w:val="multilevel"/>
    <w:tmpl w:val="0BBA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2E3153"/>
    <w:multiLevelType w:val="hybridMultilevel"/>
    <w:tmpl w:val="E31AED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2D3EC0"/>
    <w:multiLevelType w:val="multilevel"/>
    <w:tmpl w:val="279E5D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7A010BD"/>
    <w:multiLevelType w:val="hybridMultilevel"/>
    <w:tmpl w:val="41A25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80F65"/>
    <w:multiLevelType w:val="multilevel"/>
    <w:tmpl w:val="AD52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532A61"/>
    <w:multiLevelType w:val="multilevel"/>
    <w:tmpl w:val="0BEE08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39A7437"/>
    <w:multiLevelType w:val="hybridMultilevel"/>
    <w:tmpl w:val="89FE4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B006CB"/>
    <w:multiLevelType w:val="hybridMultilevel"/>
    <w:tmpl w:val="938A8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8429F"/>
    <w:multiLevelType w:val="multilevel"/>
    <w:tmpl w:val="FC90CA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ACA0E90"/>
    <w:multiLevelType w:val="hybridMultilevel"/>
    <w:tmpl w:val="9760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C1089"/>
    <w:multiLevelType w:val="multilevel"/>
    <w:tmpl w:val="287A17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5D70BAB"/>
    <w:multiLevelType w:val="hybridMultilevel"/>
    <w:tmpl w:val="9F6C7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81342"/>
    <w:multiLevelType w:val="multilevel"/>
    <w:tmpl w:val="E81ACC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CDF3E84"/>
    <w:multiLevelType w:val="hybridMultilevel"/>
    <w:tmpl w:val="E7A65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8528045">
    <w:abstractNumId w:val="3"/>
  </w:num>
  <w:num w:numId="2" w16cid:durableId="1600336041">
    <w:abstractNumId w:val="22"/>
  </w:num>
  <w:num w:numId="3" w16cid:durableId="1353149584">
    <w:abstractNumId w:val="8"/>
  </w:num>
  <w:num w:numId="4" w16cid:durableId="1529759484">
    <w:abstractNumId w:val="13"/>
  </w:num>
  <w:num w:numId="5" w16cid:durableId="28603515">
    <w:abstractNumId w:val="16"/>
  </w:num>
  <w:num w:numId="6" w16cid:durableId="661928542">
    <w:abstractNumId w:val="18"/>
  </w:num>
  <w:num w:numId="7" w16cid:durableId="573590408">
    <w:abstractNumId w:val="15"/>
  </w:num>
  <w:num w:numId="8" w16cid:durableId="883365739">
    <w:abstractNumId w:val="7"/>
  </w:num>
  <w:num w:numId="9" w16cid:durableId="406265743">
    <w:abstractNumId w:val="17"/>
  </w:num>
  <w:num w:numId="10" w16cid:durableId="1276013634">
    <w:abstractNumId w:val="21"/>
  </w:num>
  <w:num w:numId="11" w16cid:durableId="380710038">
    <w:abstractNumId w:val="2"/>
  </w:num>
  <w:num w:numId="12" w16cid:durableId="1150320288">
    <w:abstractNumId w:val="5"/>
  </w:num>
  <w:num w:numId="13" w16cid:durableId="2084062161">
    <w:abstractNumId w:val="14"/>
  </w:num>
  <w:num w:numId="14" w16cid:durableId="1360887023">
    <w:abstractNumId w:val="11"/>
  </w:num>
  <w:num w:numId="15" w16cid:durableId="1293243317">
    <w:abstractNumId w:val="6"/>
  </w:num>
  <w:num w:numId="16" w16cid:durableId="1077286566">
    <w:abstractNumId w:val="19"/>
  </w:num>
  <w:num w:numId="17" w16cid:durableId="1581140709">
    <w:abstractNumId w:val="20"/>
  </w:num>
  <w:num w:numId="18" w16cid:durableId="195587981">
    <w:abstractNumId w:val="12"/>
  </w:num>
  <w:num w:numId="19" w16cid:durableId="404694469">
    <w:abstractNumId w:val="9"/>
  </w:num>
  <w:num w:numId="20" w16cid:durableId="719552264">
    <w:abstractNumId w:val="10"/>
  </w:num>
  <w:num w:numId="21" w16cid:durableId="408189780">
    <w:abstractNumId w:val="1"/>
  </w:num>
  <w:num w:numId="22" w16cid:durableId="1623462989">
    <w:abstractNumId w:val="4"/>
  </w:num>
  <w:num w:numId="23" w16cid:durableId="1437944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28"/>
    <w:rsid w:val="00000516"/>
    <w:rsid w:val="00010938"/>
    <w:rsid w:val="00013A96"/>
    <w:rsid w:val="0001428A"/>
    <w:rsid w:val="00020E62"/>
    <w:rsid w:val="0002313A"/>
    <w:rsid w:val="00035662"/>
    <w:rsid w:val="00040878"/>
    <w:rsid w:val="00044B54"/>
    <w:rsid w:val="00055716"/>
    <w:rsid w:val="00056DE5"/>
    <w:rsid w:val="00057393"/>
    <w:rsid w:val="00067189"/>
    <w:rsid w:val="000725B8"/>
    <w:rsid w:val="00075767"/>
    <w:rsid w:val="00085C89"/>
    <w:rsid w:val="000A24DB"/>
    <w:rsid w:val="000A673C"/>
    <w:rsid w:val="000A7FB4"/>
    <w:rsid w:val="000B5722"/>
    <w:rsid w:val="000B7EF0"/>
    <w:rsid w:val="000C3DA5"/>
    <w:rsid w:val="000C5DAA"/>
    <w:rsid w:val="000C7266"/>
    <w:rsid w:val="000D329A"/>
    <w:rsid w:val="000E647E"/>
    <w:rsid w:val="000E74F6"/>
    <w:rsid w:val="000F53A1"/>
    <w:rsid w:val="00117A3B"/>
    <w:rsid w:val="0013060B"/>
    <w:rsid w:val="00131166"/>
    <w:rsid w:val="0013128A"/>
    <w:rsid w:val="0014137A"/>
    <w:rsid w:val="001753C2"/>
    <w:rsid w:val="001903BA"/>
    <w:rsid w:val="00193550"/>
    <w:rsid w:val="00197F00"/>
    <w:rsid w:val="001A3273"/>
    <w:rsid w:val="001B5DF5"/>
    <w:rsid w:val="001B7552"/>
    <w:rsid w:val="001B75E7"/>
    <w:rsid w:val="001C5F2B"/>
    <w:rsid w:val="001D66C4"/>
    <w:rsid w:val="001E7234"/>
    <w:rsid w:val="001E7258"/>
    <w:rsid w:val="001F0C78"/>
    <w:rsid w:val="001F0E9F"/>
    <w:rsid w:val="001F77C2"/>
    <w:rsid w:val="00204563"/>
    <w:rsid w:val="002106F6"/>
    <w:rsid w:val="00210DE2"/>
    <w:rsid w:val="002335D5"/>
    <w:rsid w:val="00243BD8"/>
    <w:rsid w:val="00243D1D"/>
    <w:rsid w:val="00246C98"/>
    <w:rsid w:val="00260D95"/>
    <w:rsid w:val="00263733"/>
    <w:rsid w:val="00264E26"/>
    <w:rsid w:val="00266F5F"/>
    <w:rsid w:val="002705EA"/>
    <w:rsid w:val="00271B0D"/>
    <w:rsid w:val="00273E1F"/>
    <w:rsid w:val="00283B98"/>
    <w:rsid w:val="0028401C"/>
    <w:rsid w:val="00286568"/>
    <w:rsid w:val="002A2BDD"/>
    <w:rsid w:val="002A3AA1"/>
    <w:rsid w:val="002B2B5E"/>
    <w:rsid w:val="002B2DA6"/>
    <w:rsid w:val="002B3970"/>
    <w:rsid w:val="002B3C2F"/>
    <w:rsid w:val="002D5A31"/>
    <w:rsid w:val="002E07B3"/>
    <w:rsid w:val="002F2A15"/>
    <w:rsid w:val="002F31CB"/>
    <w:rsid w:val="002F6CFA"/>
    <w:rsid w:val="0030014D"/>
    <w:rsid w:val="00306A8A"/>
    <w:rsid w:val="003267A2"/>
    <w:rsid w:val="00344D57"/>
    <w:rsid w:val="00345578"/>
    <w:rsid w:val="00346C39"/>
    <w:rsid w:val="00347090"/>
    <w:rsid w:val="00355FEC"/>
    <w:rsid w:val="0036294D"/>
    <w:rsid w:val="00365A3F"/>
    <w:rsid w:val="00371F2A"/>
    <w:rsid w:val="003806C7"/>
    <w:rsid w:val="00381F23"/>
    <w:rsid w:val="00386571"/>
    <w:rsid w:val="00392597"/>
    <w:rsid w:val="00393754"/>
    <w:rsid w:val="003A719E"/>
    <w:rsid w:val="003B167A"/>
    <w:rsid w:val="003B7B15"/>
    <w:rsid w:val="003C0E6D"/>
    <w:rsid w:val="003E3BD5"/>
    <w:rsid w:val="003F7D04"/>
    <w:rsid w:val="004006A3"/>
    <w:rsid w:val="00410C29"/>
    <w:rsid w:val="00414EE5"/>
    <w:rsid w:val="00415A7A"/>
    <w:rsid w:val="00424D41"/>
    <w:rsid w:val="004269FC"/>
    <w:rsid w:val="00432A30"/>
    <w:rsid w:val="00432C81"/>
    <w:rsid w:val="00442AA5"/>
    <w:rsid w:val="004569AB"/>
    <w:rsid w:val="00456F6F"/>
    <w:rsid w:val="004570E6"/>
    <w:rsid w:val="00471B94"/>
    <w:rsid w:val="00477D16"/>
    <w:rsid w:val="00480CF4"/>
    <w:rsid w:val="00496CAE"/>
    <w:rsid w:val="004B2868"/>
    <w:rsid w:val="004C2022"/>
    <w:rsid w:val="004C69BF"/>
    <w:rsid w:val="004D242C"/>
    <w:rsid w:val="004E5AC1"/>
    <w:rsid w:val="004E76B7"/>
    <w:rsid w:val="00501663"/>
    <w:rsid w:val="00506FA5"/>
    <w:rsid w:val="00530366"/>
    <w:rsid w:val="0053640B"/>
    <w:rsid w:val="0054046F"/>
    <w:rsid w:val="00553528"/>
    <w:rsid w:val="005565A4"/>
    <w:rsid w:val="0056546D"/>
    <w:rsid w:val="00566B82"/>
    <w:rsid w:val="00570603"/>
    <w:rsid w:val="00573750"/>
    <w:rsid w:val="0058310E"/>
    <w:rsid w:val="00585E9C"/>
    <w:rsid w:val="005A487D"/>
    <w:rsid w:val="005B5292"/>
    <w:rsid w:val="005C0A3B"/>
    <w:rsid w:val="005E04C3"/>
    <w:rsid w:val="005E39FE"/>
    <w:rsid w:val="005E3BDC"/>
    <w:rsid w:val="005E585D"/>
    <w:rsid w:val="005E7E79"/>
    <w:rsid w:val="005F1803"/>
    <w:rsid w:val="005F50B7"/>
    <w:rsid w:val="005F7CD5"/>
    <w:rsid w:val="00600FAD"/>
    <w:rsid w:val="006039E6"/>
    <w:rsid w:val="0060496A"/>
    <w:rsid w:val="00611D02"/>
    <w:rsid w:val="00612998"/>
    <w:rsid w:val="006152AF"/>
    <w:rsid w:val="00620BDD"/>
    <w:rsid w:val="00621387"/>
    <w:rsid w:val="0062396E"/>
    <w:rsid w:val="006502CA"/>
    <w:rsid w:val="00650911"/>
    <w:rsid w:val="0065218F"/>
    <w:rsid w:val="006521D6"/>
    <w:rsid w:val="00655291"/>
    <w:rsid w:val="0066054D"/>
    <w:rsid w:val="00663123"/>
    <w:rsid w:val="00670D54"/>
    <w:rsid w:val="006725BB"/>
    <w:rsid w:val="0068540C"/>
    <w:rsid w:val="00686792"/>
    <w:rsid w:val="006926FB"/>
    <w:rsid w:val="006A42F8"/>
    <w:rsid w:val="006A754C"/>
    <w:rsid w:val="006B0504"/>
    <w:rsid w:val="006E3233"/>
    <w:rsid w:val="006F73E2"/>
    <w:rsid w:val="00705B0C"/>
    <w:rsid w:val="0071365F"/>
    <w:rsid w:val="00713C3A"/>
    <w:rsid w:val="00716B97"/>
    <w:rsid w:val="0072434F"/>
    <w:rsid w:val="00724FB8"/>
    <w:rsid w:val="00735379"/>
    <w:rsid w:val="00740215"/>
    <w:rsid w:val="007578BD"/>
    <w:rsid w:val="00764D35"/>
    <w:rsid w:val="00773B3B"/>
    <w:rsid w:val="00775C21"/>
    <w:rsid w:val="00791065"/>
    <w:rsid w:val="007936B6"/>
    <w:rsid w:val="007A5C0E"/>
    <w:rsid w:val="007B0601"/>
    <w:rsid w:val="007B21C8"/>
    <w:rsid w:val="007B6A10"/>
    <w:rsid w:val="007B7820"/>
    <w:rsid w:val="007B7D2E"/>
    <w:rsid w:val="007C4369"/>
    <w:rsid w:val="007C4D62"/>
    <w:rsid w:val="007D2B12"/>
    <w:rsid w:val="007D72B8"/>
    <w:rsid w:val="0080028C"/>
    <w:rsid w:val="00802BEF"/>
    <w:rsid w:val="00805EE2"/>
    <w:rsid w:val="00811CD9"/>
    <w:rsid w:val="00814B4D"/>
    <w:rsid w:val="0082554C"/>
    <w:rsid w:val="008277CF"/>
    <w:rsid w:val="0083733B"/>
    <w:rsid w:val="00846F27"/>
    <w:rsid w:val="008566F1"/>
    <w:rsid w:val="00880E25"/>
    <w:rsid w:val="00886AF3"/>
    <w:rsid w:val="00887A49"/>
    <w:rsid w:val="00895A5C"/>
    <w:rsid w:val="008A3F95"/>
    <w:rsid w:val="008B1C22"/>
    <w:rsid w:val="008B32FB"/>
    <w:rsid w:val="008B4635"/>
    <w:rsid w:val="008C42E6"/>
    <w:rsid w:val="008C6E5C"/>
    <w:rsid w:val="008C7E4E"/>
    <w:rsid w:val="008D513D"/>
    <w:rsid w:val="008D5A3F"/>
    <w:rsid w:val="008E4D7F"/>
    <w:rsid w:val="008E7546"/>
    <w:rsid w:val="008F56C0"/>
    <w:rsid w:val="008F62C3"/>
    <w:rsid w:val="00906A8C"/>
    <w:rsid w:val="00907BA9"/>
    <w:rsid w:val="00942E2C"/>
    <w:rsid w:val="00947209"/>
    <w:rsid w:val="00953937"/>
    <w:rsid w:val="00953F4E"/>
    <w:rsid w:val="00957FF5"/>
    <w:rsid w:val="00970DCC"/>
    <w:rsid w:val="009937AA"/>
    <w:rsid w:val="00994A95"/>
    <w:rsid w:val="009B0896"/>
    <w:rsid w:val="009B4B2A"/>
    <w:rsid w:val="009B6FA9"/>
    <w:rsid w:val="009D0B89"/>
    <w:rsid w:val="009D447A"/>
    <w:rsid w:val="009D65DE"/>
    <w:rsid w:val="009F1F7B"/>
    <w:rsid w:val="00A00003"/>
    <w:rsid w:val="00A009EC"/>
    <w:rsid w:val="00A10C27"/>
    <w:rsid w:val="00A13D39"/>
    <w:rsid w:val="00A16A46"/>
    <w:rsid w:val="00A25625"/>
    <w:rsid w:val="00A350CC"/>
    <w:rsid w:val="00A418EF"/>
    <w:rsid w:val="00A422E6"/>
    <w:rsid w:val="00A44860"/>
    <w:rsid w:val="00A45737"/>
    <w:rsid w:val="00A45D81"/>
    <w:rsid w:val="00A60859"/>
    <w:rsid w:val="00A63F8B"/>
    <w:rsid w:val="00A67B1D"/>
    <w:rsid w:val="00A82E41"/>
    <w:rsid w:val="00A87FA6"/>
    <w:rsid w:val="00AB4214"/>
    <w:rsid w:val="00AB4D30"/>
    <w:rsid w:val="00AC4AD6"/>
    <w:rsid w:val="00AD5EEE"/>
    <w:rsid w:val="00AD5F6C"/>
    <w:rsid w:val="00AE2B78"/>
    <w:rsid w:val="00AF588C"/>
    <w:rsid w:val="00AF6C9F"/>
    <w:rsid w:val="00B15688"/>
    <w:rsid w:val="00B17A66"/>
    <w:rsid w:val="00B23212"/>
    <w:rsid w:val="00B2445E"/>
    <w:rsid w:val="00B26EFF"/>
    <w:rsid w:val="00B26FB0"/>
    <w:rsid w:val="00B330F1"/>
    <w:rsid w:val="00B3376B"/>
    <w:rsid w:val="00B34F1B"/>
    <w:rsid w:val="00B40ABD"/>
    <w:rsid w:val="00B42ABD"/>
    <w:rsid w:val="00B43D3F"/>
    <w:rsid w:val="00B52625"/>
    <w:rsid w:val="00B629BA"/>
    <w:rsid w:val="00B633AA"/>
    <w:rsid w:val="00B667B3"/>
    <w:rsid w:val="00B751FC"/>
    <w:rsid w:val="00B82380"/>
    <w:rsid w:val="00B8416E"/>
    <w:rsid w:val="00B84BBD"/>
    <w:rsid w:val="00B920AF"/>
    <w:rsid w:val="00BA08AE"/>
    <w:rsid w:val="00BA13D0"/>
    <w:rsid w:val="00BA27A1"/>
    <w:rsid w:val="00BA6556"/>
    <w:rsid w:val="00BB0379"/>
    <w:rsid w:val="00BB2BD9"/>
    <w:rsid w:val="00BC6DE0"/>
    <w:rsid w:val="00BD532A"/>
    <w:rsid w:val="00BE730A"/>
    <w:rsid w:val="00BE7D05"/>
    <w:rsid w:val="00BF1883"/>
    <w:rsid w:val="00BF1DDC"/>
    <w:rsid w:val="00BF278D"/>
    <w:rsid w:val="00BF768B"/>
    <w:rsid w:val="00C01456"/>
    <w:rsid w:val="00C01867"/>
    <w:rsid w:val="00C060F4"/>
    <w:rsid w:val="00C132F4"/>
    <w:rsid w:val="00C25B5E"/>
    <w:rsid w:val="00C300D7"/>
    <w:rsid w:val="00C3190E"/>
    <w:rsid w:val="00C3293A"/>
    <w:rsid w:val="00C47634"/>
    <w:rsid w:val="00C537A8"/>
    <w:rsid w:val="00C55770"/>
    <w:rsid w:val="00C57047"/>
    <w:rsid w:val="00C67A58"/>
    <w:rsid w:val="00C67ED3"/>
    <w:rsid w:val="00C75262"/>
    <w:rsid w:val="00C7721E"/>
    <w:rsid w:val="00C81C33"/>
    <w:rsid w:val="00C92338"/>
    <w:rsid w:val="00C93C5F"/>
    <w:rsid w:val="00CB0C7E"/>
    <w:rsid w:val="00CB33F4"/>
    <w:rsid w:val="00CB443B"/>
    <w:rsid w:val="00CC2166"/>
    <w:rsid w:val="00CC4515"/>
    <w:rsid w:val="00CD4F59"/>
    <w:rsid w:val="00CD76B9"/>
    <w:rsid w:val="00CE3206"/>
    <w:rsid w:val="00CF4588"/>
    <w:rsid w:val="00D00524"/>
    <w:rsid w:val="00D04EF0"/>
    <w:rsid w:val="00D104C8"/>
    <w:rsid w:val="00D1393C"/>
    <w:rsid w:val="00D2703D"/>
    <w:rsid w:val="00D27486"/>
    <w:rsid w:val="00D33341"/>
    <w:rsid w:val="00D334D5"/>
    <w:rsid w:val="00D50A1E"/>
    <w:rsid w:val="00D57F2D"/>
    <w:rsid w:val="00D614E6"/>
    <w:rsid w:val="00D61B9E"/>
    <w:rsid w:val="00D63076"/>
    <w:rsid w:val="00D65A9B"/>
    <w:rsid w:val="00D70E34"/>
    <w:rsid w:val="00D72D4C"/>
    <w:rsid w:val="00D7518C"/>
    <w:rsid w:val="00D77BA2"/>
    <w:rsid w:val="00D84AF7"/>
    <w:rsid w:val="00D8523C"/>
    <w:rsid w:val="00D870C0"/>
    <w:rsid w:val="00DA60EA"/>
    <w:rsid w:val="00DA6FFB"/>
    <w:rsid w:val="00DB7FB1"/>
    <w:rsid w:val="00DC6DDB"/>
    <w:rsid w:val="00DD0E87"/>
    <w:rsid w:val="00DE4D06"/>
    <w:rsid w:val="00DE5DA0"/>
    <w:rsid w:val="00DF3776"/>
    <w:rsid w:val="00E035B9"/>
    <w:rsid w:val="00E112FF"/>
    <w:rsid w:val="00E17944"/>
    <w:rsid w:val="00E17F52"/>
    <w:rsid w:val="00E21549"/>
    <w:rsid w:val="00E24165"/>
    <w:rsid w:val="00E25D7D"/>
    <w:rsid w:val="00E268F2"/>
    <w:rsid w:val="00E347B6"/>
    <w:rsid w:val="00E43B35"/>
    <w:rsid w:val="00E5051E"/>
    <w:rsid w:val="00E626AB"/>
    <w:rsid w:val="00E7536A"/>
    <w:rsid w:val="00E90584"/>
    <w:rsid w:val="00E917B4"/>
    <w:rsid w:val="00EA0869"/>
    <w:rsid w:val="00EA1565"/>
    <w:rsid w:val="00EA2427"/>
    <w:rsid w:val="00EA2A35"/>
    <w:rsid w:val="00EA7FDD"/>
    <w:rsid w:val="00EB4862"/>
    <w:rsid w:val="00EB5656"/>
    <w:rsid w:val="00EB783E"/>
    <w:rsid w:val="00EC5BF8"/>
    <w:rsid w:val="00EC7F77"/>
    <w:rsid w:val="00ED5E05"/>
    <w:rsid w:val="00ED724A"/>
    <w:rsid w:val="00EE2A2F"/>
    <w:rsid w:val="00EE3E6B"/>
    <w:rsid w:val="00EF012F"/>
    <w:rsid w:val="00EF6059"/>
    <w:rsid w:val="00EF75AA"/>
    <w:rsid w:val="00F00C06"/>
    <w:rsid w:val="00F04EB6"/>
    <w:rsid w:val="00F1677C"/>
    <w:rsid w:val="00F17925"/>
    <w:rsid w:val="00F1799D"/>
    <w:rsid w:val="00F25FBF"/>
    <w:rsid w:val="00F33029"/>
    <w:rsid w:val="00F35BF2"/>
    <w:rsid w:val="00F4138C"/>
    <w:rsid w:val="00F441E2"/>
    <w:rsid w:val="00F442B7"/>
    <w:rsid w:val="00F45613"/>
    <w:rsid w:val="00F47CA8"/>
    <w:rsid w:val="00F6479A"/>
    <w:rsid w:val="00F6489F"/>
    <w:rsid w:val="00F655FB"/>
    <w:rsid w:val="00F72780"/>
    <w:rsid w:val="00F7597B"/>
    <w:rsid w:val="00F82973"/>
    <w:rsid w:val="00F84BC4"/>
    <w:rsid w:val="00F9017E"/>
    <w:rsid w:val="00FA01BD"/>
    <w:rsid w:val="00FB27ED"/>
    <w:rsid w:val="00FB3BDA"/>
    <w:rsid w:val="00FD0876"/>
    <w:rsid w:val="00FD5CE5"/>
    <w:rsid w:val="00FE182A"/>
    <w:rsid w:val="00FF0863"/>
    <w:rsid w:val="00FF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CFBA1"/>
  <w15:chartTrackingRefBased/>
  <w15:docId w15:val="{4E4FF474-BF5C-2143-9F33-947827B8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A1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3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53528"/>
    <w:pPr>
      <w:widowControl w:val="0"/>
      <w:suppressAutoHyphens/>
      <w:ind w:left="720"/>
      <w:contextualSpacing/>
    </w:pPr>
    <w:rPr>
      <w:rFonts w:eastAsia="Arial Unicode MS"/>
      <w:lang w:eastAsia="zh-TW"/>
    </w:rPr>
  </w:style>
  <w:style w:type="character" w:customStyle="1" w:styleId="xcontentpasted0">
    <w:name w:val="x_contentpasted0"/>
    <w:basedOn w:val="DefaultParagraphFont"/>
    <w:rsid w:val="00FA01BD"/>
  </w:style>
  <w:style w:type="character" w:customStyle="1" w:styleId="xcontentpasted1">
    <w:name w:val="x_contentpasted1"/>
    <w:basedOn w:val="DefaultParagraphFont"/>
    <w:rsid w:val="00FA01BD"/>
  </w:style>
  <w:style w:type="paragraph" w:customStyle="1" w:styleId="xelementtoproof">
    <w:name w:val="x_elementtoproof"/>
    <w:basedOn w:val="Normal"/>
    <w:rsid w:val="00FA01BD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3376B"/>
  </w:style>
  <w:style w:type="paragraph" w:customStyle="1" w:styleId="paragraph">
    <w:name w:val="paragraph"/>
    <w:basedOn w:val="Normal"/>
    <w:rsid w:val="00B920AF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B920AF"/>
  </w:style>
  <w:style w:type="character" w:customStyle="1" w:styleId="scxw217584243">
    <w:name w:val="scxw217584243"/>
    <w:basedOn w:val="DefaultParagraphFont"/>
    <w:rsid w:val="00B920AF"/>
  </w:style>
  <w:style w:type="paragraph" w:styleId="NormalWeb">
    <w:name w:val="Normal (Web)"/>
    <w:basedOn w:val="Normal"/>
    <w:uiPriority w:val="99"/>
    <w:unhideWhenUsed/>
    <w:rsid w:val="003F7D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3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White</dc:creator>
  <cp:keywords/>
  <dc:description/>
  <cp:lastModifiedBy>Lori Ferguson</cp:lastModifiedBy>
  <cp:revision>79</cp:revision>
  <cp:lastPrinted>2025-11-11T16:55:00Z</cp:lastPrinted>
  <dcterms:created xsi:type="dcterms:W3CDTF">2025-11-06T17:11:00Z</dcterms:created>
  <dcterms:modified xsi:type="dcterms:W3CDTF">2025-11-12T20:36:00Z</dcterms:modified>
</cp:coreProperties>
</file>