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B8E6" w14:textId="77777777" w:rsidR="00166438" w:rsidRPr="00E56734" w:rsidRDefault="00166438" w:rsidP="00166438">
      <w:pPr>
        <w:rPr>
          <w:rFonts w:ascii="Arial" w:hAnsi="Arial" w:cs="Arial"/>
          <w:sz w:val="18"/>
          <w:szCs w:val="18"/>
        </w:rPr>
      </w:pPr>
    </w:p>
    <w:p w14:paraId="2F634BCA" w14:textId="1ACAB593"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TO:</w:t>
      </w:r>
      <w:r w:rsidRPr="00057627">
        <w:rPr>
          <w:rFonts w:ascii="Arial" w:hAnsi="Arial" w:cs="Arial"/>
          <w:szCs w:val="24"/>
        </w:rPr>
        <w:tab/>
        <w:t xml:space="preserve">All </w:t>
      </w:r>
      <w:r w:rsidR="00B0495E">
        <w:rPr>
          <w:rFonts w:ascii="Arial" w:hAnsi="Arial" w:cs="Arial"/>
          <w:szCs w:val="24"/>
        </w:rPr>
        <w:t>D</w:t>
      </w:r>
      <w:r w:rsidRPr="00057627">
        <w:rPr>
          <w:rFonts w:ascii="Arial" w:hAnsi="Arial" w:cs="Arial"/>
          <w:szCs w:val="24"/>
        </w:rPr>
        <w:t xml:space="preserve">epartments with </w:t>
      </w:r>
      <w:r w:rsidR="00B0495E">
        <w:rPr>
          <w:rFonts w:ascii="Arial" w:hAnsi="Arial" w:cs="Arial"/>
          <w:szCs w:val="24"/>
        </w:rPr>
        <w:t>S</w:t>
      </w:r>
      <w:r w:rsidRPr="00057627">
        <w:rPr>
          <w:rFonts w:ascii="Arial" w:hAnsi="Arial" w:cs="Arial"/>
          <w:szCs w:val="24"/>
        </w:rPr>
        <w:t>pace in the Institute for Human Performance</w:t>
      </w:r>
      <w:r w:rsidR="00A94D65" w:rsidRPr="00057627">
        <w:rPr>
          <w:rFonts w:ascii="Arial" w:hAnsi="Arial" w:cs="Arial"/>
          <w:szCs w:val="24"/>
        </w:rPr>
        <w:t xml:space="preserve"> </w:t>
      </w:r>
      <w:r w:rsidR="009C22CC">
        <w:rPr>
          <w:rFonts w:ascii="Arial" w:hAnsi="Arial" w:cs="Arial"/>
          <w:szCs w:val="24"/>
        </w:rPr>
        <w:t>&amp;</w:t>
      </w:r>
      <w:r w:rsidR="00A94D65" w:rsidRPr="00057627">
        <w:rPr>
          <w:rFonts w:ascii="Arial" w:hAnsi="Arial" w:cs="Arial"/>
          <w:szCs w:val="24"/>
        </w:rPr>
        <w:t xml:space="preserve"> IHP </w:t>
      </w:r>
      <w:r w:rsidR="00D91372" w:rsidRPr="00057627">
        <w:rPr>
          <w:rFonts w:ascii="Arial" w:hAnsi="Arial" w:cs="Arial"/>
          <w:szCs w:val="24"/>
        </w:rPr>
        <w:t>Expansion (NRB)</w:t>
      </w:r>
    </w:p>
    <w:p w14:paraId="0F5F5515" w14:textId="77777777" w:rsidR="00166438" w:rsidRPr="00057627" w:rsidRDefault="00166438" w:rsidP="00166438">
      <w:pPr>
        <w:tabs>
          <w:tab w:val="left" w:pos="1440"/>
        </w:tabs>
        <w:ind w:left="1440" w:hanging="1440"/>
        <w:rPr>
          <w:rFonts w:ascii="Arial" w:hAnsi="Arial" w:cs="Arial"/>
          <w:szCs w:val="24"/>
        </w:rPr>
      </w:pPr>
    </w:p>
    <w:p w14:paraId="574FD228" w14:textId="2A57F59E"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DATE:</w:t>
      </w:r>
      <w:r w:rsidRPr="00057627">
        <w:rPr>
          <w:rFonts w:ascii="Arial" w:hAnsi="Arial" w:cs="Arial"/>
          <w:szCs w:val="24"/>
        </w:rPr>
        <w:tab/>
      </w:r>
      <w:r w:rsidR="003A25C4">
        <w:rPr>
          <w:rFonts w:ascii="Arial" w:hAnsi="Arial" w:cs="Arial"/>
          <w:bCs/>
          <w:szCs w:val="24"/>
        </w:rPr>
        <w:t>Octo</w:t>
      </w:r>
      <w:r w:rsidR="00CE704E">
        <w:rPr>
          <w:rFonts w:ascii="Arial" w:hAnsi="Arial" w:cs="Arial"/>
          <w:bCs/>
          <w:szCs w:val="24"/>
        </w:rPr>
        <w:t xml:space="preserve">ber </w:t>
      </w:r>
      <w:r w:rsidR="00F64736" w:rsidRPr="00057627">
        <w:rPr>
          <w:rFonts w:ascii="Arial" w:hAnsi="Arial" w:cs="Arial"/>
          <w:bCs/>
          <w:szCs w:val="24"/>
        </w:rPr>
        <w:t>2024</w:t>
      </w:r>
    </w:p>
    <w:p w14:paraId="2C3E25F8" w14:textId="77777777" w:rsidR="00166438" w:rsidRPr="00057627" w:rsidRDefault="00166438" w:rsidP="00166438">
      <w:pPr>
        <w:tabs>
          <w:tab w:val="left" w:pos="1440"/>
        </w:tabs>
        <w:ind w:left="1440" w:hanging="1440"/>
        <w:rPr>
          <w:rFonts w:ascii="Arial" w:hAnsi="Arial" w:cs="Arial"/>
          <w:szCs w:val="24"/>
        </w:rPr>
      </w:pPr>
    </w:p>
    <w:p w14:paraId="674361F9" w14:textId="566DB0C2"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SUBJECT:</w:t>
      </w:r>
      <w:r w:rsidRPr="00057627">
        <w:rPr>
          <w:rFonts w:ascii="Arial" w:hAnsi="Arial" w:cs="Arial"/>
          <w:szCs w:val="24"/>
        </w:rPr>
        <w:tab/>
        <w:t>Monthly Em</w:t>
      </w:r>
      <w:r w:rsidR="00387C74" w:rsidRPr="00057627">
        <w:rPr>
          <w:rFonts w:ascii="Arial" w:hAnsi="Arial" w:cs="Arial"/>
          <w:szCs w:val="24"/>
        </w:rPr>
        <w:t>ergency Diesel Generator Test</w:t>
      </w:r>
      <w:r w:rsidRPr="00057627">
        <w:rPr>
          <w:rFonts w:ascii="Arial" w:hAnsi="Arial" w:cs="Arial"/>
          <w:szCs w:val="24"/>
        </w:rPr>
        <w:t xml:space="preserve"> </w:t>
      </w:r>
      <w:r w:rsidR="00B57A2A" w:rsidRPr="00057627">
        <w:rPr>
          <w:rFonts w:ascii="Arial" w:hAnsi="Arial" w:cs="Arial"/>
          <w:szCs w:val="24"/>
        </w:rPr>
        <w:t>IHP</w:t>
      </w:r>
      <w:r w:rsidR="00A94D65" w:rsidRPr="00057627">
        <w:rPr>
          <w:rFonts w:ascii="Arial" w:hAnsi="Arial" w:cs="Arial"/>
          <w:szCs w:val="24"/>
        </w:rPr>
        <w:t xml:space="preserve"> and IHP </w:t>
      </w:r>
      <w:r w:rsidR="00D91372" w:rsidRPr="00057627">
        <w:rPr>
          <w:rFonts w:ascii="Arial" w:hAnsi="Arial" w:cs="Arial"/>
          <w:szCs w:val="24"/>
        </w:rPr>
        <w:t>Expansion (NRB)</w:t>
      </w:r>
      <w:r w:rsidR="003A25C4">
        <w:rPr>
          <w:rFonts w:ascii="Arial" w:hAnsi="Arial" w:cs="Arial"/>
          <w:szCs w:val="24"/>
        </w:rPr>
        <w:t>.</w:t>
      </w:r>
    </w:p>
    <w:p w14:paraId="1F128738" w14:textId="3D014DEC" w:rsidR="00166438" w:rsidRPr="00057627" w:rsidRDefault="003A25C4" w:rsidP="00166438">
      <w:pPr>
        <w:rPr>
          <w:rFonts w:ascii="Arial" w:hAnsi="Arial" w:cs="Arial"/>
          <w:szCs w:val="24"/>
        </w:rPr>
      </w:pPr>
      <w:r w:rsidRPr="00057627">
        <w:rPr>
          <w:rFonts w:ascii="Arial" w:hAnsi="Arial" w:cs="Arial"/>
          <w:noProof/>
          <w:szCs w:val="24"/>
        </w:rPr>
        <mc:AlternateContent>
          <mc:Choice Requires="wps">
            <w:drawing>
              <wp:anchor distT="0" distB="0" distL="114300" distR="114300" simplePos="0" relativeHeight="251657728" behindDoc="0" locked="0" layoutInCell="0" allowOverlap="1" wp14:anchorId="0624937D" wp14:editId="2DF8CDF0">
                <wp:simplePos x="0" y="0"/>
                <wp:positionH relativeFrom="column">
                  <wp:posOffset>0</wp:posOffset>
                </wp:positionH>
                <wp:positionV relativeFrom="paragraph">
                  <wp:posOffset>123190</wp:posOffset>
                </wp:positionV>
                <wp:extent cx="5943600" cy="0"/>
                <wp:effectExtent l="9525" t="5080" r="9525" b="13970"/>
                <wp:wrapNone/>
                <wp:docPr id="1529625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D5E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" o:allowincell="f"/>
            </w:pict>
          </mc:Fallback>
        </mc:AlternateContent>
      </w:r>
    </w:p>
    <w:p w14:paraId="24DA2931" w14:textId="77777777" w:rsidR="00166438" w:rsidRPr="00057627" w:rsidRDefault="00166438" w:rsidP="00166438">
      <w:pPr>
        <w:jc w:val="both"/>
        <w:rPr>
          <w:rFonts w:ascii="Arial" w:hAnsi="Arial" w:cs="Arial"/>
          <w:szCs w:val="24"/>
        </w:rPr>
      </w:pPr>
    </w:p>
    <w:p w14:paraId="606AF8F7" w14:textId="48FE14B8" w:rsidR="00166438" w:rsidRPr="00057627" w:rsidRDefault="00166438" w:rsidP="00166438">
      <w:pPr>
        <w:jc w:val="both"/>
        <w:rPr>
          <w:rFonts w:ascii="Arial" w:hAnsi="Arial" w:cs="Arial"/>
          <w:szCs w:val="24"/>
        </w:rPr>
      </w:pPr>
      <w:r w:rsidRPr="00057627">
        <w:rPr>
          <w:rFonts w:ascii="Arial" w:hAnsi="Arial" w:cs="Arial"/>
          <w:szCs w:val="24"/>
        </w:rPr>
        <w:t xml:space="preserve">The next monthly test is scheduled for </w:t>
      </w:r>
      <w:r w:rsidR="00DC3464" w:rsidRPr="00057627">
        <w:rPr>
          <w:rFonts w:ascii="Arial" w:hAnsi="Arial" w:cs="Arial"/>
          <w:b/>
          <w:bCs/>
          <w:szCs w:val="24"/>
        </w:rPr>
        <w:t>Friday</w:t>
      </w:r>
      <w:r w:rsidRPr="00057627">
        <w:rPr>
          <w:rFonts w:ascii="Arial" w:hAnsi="Arial" w:cs="Arial"/>
          <w:b/>
          <w:bCs/>
          <w:szCs w:val="24"/>
        </w:rPr>
        <w:t xml:space="preserve">, </w:t>
      </w:r>
      <w:r w:rsidR="003A25C4">
        <w:rPr>
          <w:rFonts w:ascii="Arial" w:hAnsi="Arial" w:cs="Arial"/>
          <w:b/>
          <w:bCs/>
          <w:szCs w:val="24"/>
        </w:rPr>
        <w:t>October 18</w:t>
      </w:r>
      <w:r w:rsidR="00F64736" w:rsidRPr="00057627">
        <w:rPr>
          <w:rFonts w:ascii="Arial" w:hAnsi="Arial" w:cs="Arial"/>
          <w:b/>
          <w:bCs/>
          <w:szCs w:val="24"/>
        </w:rPr>
        <w:t>, 2024</w:t>
      </w:r>
      <w:r w:rsidR="00CF68E9" w:rsidRPr="00057627">
        <w:rPr>
          <w:rFonts w:ascii="Arial" w:hAnsi="Arial" w:cs="Arial"/>
          <w:szCs w:val="24"/>
        </w:rPr>
        <w:t>.</w:t>
      </w:r>
    </w:p>
    <w:p w14:paraId="02DE1678" w14:textId="77777777" w:rsidR="00166438" w:rsidRPr="00057627" w:rsidRDefault="00166438" w:rsidP="00166438">
      <w:pPr>
        <w:jc w:val="both"/>
        <w:rPr>
          <w:rFonts w:ascii="Arial" w:hAnsi="Arial" w:cs="Arial"/>
          <w:szCs w:val="24"/>
        </w:rPr>
      </w:pPr>
    </w:p>
    <w:p w14:paraId="1D109AF0" w14:textId="77777777" w:rsidR="00166438" w:rsidRPr="00057627" w:rsidRDefault="00166438" w:rsidP="00166438">
      <w:pPr>
        <w:jc w:val="both"/>
        <w:rPr>
          <w:rFonts w:ascii="Arial" w:hAnsi="Arial" w:cs="Arial"/>
          <w:szCs w:val="24"/>
        </w:rPr>
      </w:pPr>
      <w:r w:rsidRPr="00057627">
        <w:rPr>
          <w:rFonts w:ascii="Arial" w:hAnsi="Arial" w:cs="Arial"/>
          <w:szCs w:val="24"/>
        </w:rPr>
        <w:t xml:space="preserve">The monthly tests will affect those areas with electrical outlets and systems connected to the emergency generator.  Currently, emergency power feeds all red power outlets and outlets covered with red cover plates, exit lights, some corridor lights, elevators, </w:t>
      </w:r>
      <w:r w:rsidR="00D91372" w:rsidRPr="00057627">
        <w:rPr>
          <w:rFonts w:ascii="Arial" w:hAnsi="Arial" w:cs="Arial"/>
          <w:szCs w:val="24"/>
        </w:rPr>
        <w:t>telecommunications,</w:t>
      </w:r>
      <w:r w:rsidRPr="00057627">
        <w:rPr>
          <w:rFonts w:ascii="Arial" w:hAnsi="Arial" w:cs="Arial"/>
          <w:szCs w:val="24"/>
        </w:rPr>
        <w:t xml:space="preserve"> and the fire alarm system.</w:t>
      </w:r>
    </w:p>
    <w:p w14:paraId="2114BC83" w14:textId="77777777" w:rsidR="00166438" w:rsidRPr="00057627" w:rsidRDefault="00166438" w:rsidP="00166438">
      <w:pPr>
        <w:jc w:val="both"/>
        <w:rPr>
          <w:rFonts w:ascii="Arial" w:hAnsi="Arial" w:cs="Arial"/>
          <w:szCs w:val="24"/>
        </w:rPr>
      </w:pPr>
    </w:p>
    <w:p w14:paraId="3390B778" w14:textId="77777777" w:rsidR="00CB6394" w:rsidRPr="00057627" w:rsidRDefault="00CB6394" w:rsidP="00057627">
      <w:pPr>
        <w:jc w:val="center"/>
        <w:rPr>
          <w:rFonts w:ascii="Arial" w:hAnsi="Arial" w:cs="Arial"/>
          <w:szCs w:val="24"/>
        </w:rPr>
      </w:pPr>
      <w:r w:rsidRPr="00057627">
        <w:rPr>
          <w:rFonts w:ascii="Arial" w:hAnsi="Arial" w:cs="Arial"/>
          <w:b/>
          <w:szCs w:val="24"/>
          <w:u w:val="single"/>
        </w:rPr>
        <w:t xml:space="preserve">THE INSTITUTE FOR HUMAN PERFORMANCE (IHP) GENERATOR TEST PROCEDURES </w:t>
      </w:r>
      <w:r w:rsidR="00D91372" w:rsidRPr="00057627">
        <w:rPr>
          <w:rFonts w:ascii="Arial" w:hAnsi="Arial" w:cs="Arial"/>
          <w:b/>
          <w:szCs w:val="24"/>
          <w:u w:val="single"/>
        </w:rPr>
        <w:t xml:space="preserve">ARE </w:t>
      </w:r>
      <w:r w:rsidRPr="00057627">
        <w:rPr>
          <w:rFonts w:ascii="Arial" w:hAnsi="Arial" w:cs="Arial"/>
          <w:b/>
          <w:szCs w:val="24"/>
          <w:u w:val="single"/>
        </w:rPr>
        <w:t>AS FOLLOWS:</w:t>
      </w:r>
    </w:p>
    <w:p w14:paraId="51DB542E" w14:textId="77777777" w:rsidR="00A94D65" w:rsidRPr="00057627" w:rsidRDefault="00A94D65" w:rsidP="00A94D65">
      <w:pPr>
        <w:jc w:val="both"/>
        <w:rPr>
          <w:rFonts w:ascii="Arial" w:hAnsi="Arial" w:cs="Arial"/>
          <w:szCs w:val="24"/>
        </w:rPr>
      </w:pPr>
    </w:p>
    <w:p w14:paraId="66393D8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The emergency generators will be started between 6:</w:t>
      </w:r>
      <w:r w:rsidR="00CF68E9" w:rsidRPr="00057627">
        <w:rPr>
          <w:rFonts w:ascii="Arial" w:hAnsi="Arial" w:cs="Arial"/>
          <w:szCs w:val="24"/>
        </w:rPr>
        <w:t>0</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6:</w:t>
      </w:r>
      <w:r w:rsidR="00CF68E9" w:rsidRPr="00057627">
        <w:rPr>
          <w:rFonts w:ascii="Arial" w:hAnsi="Arial" w:cs="Arial"/>
          <w:szCs w:val="24"/>
        </w:rPr>
        <w:t>0</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3CFA558F" w14:textId="77777777" w:rsidR="00A94D65" w:rsidRPr="00057627" w:rsidRDefault="00A94D65" w:rsidP="00A94D65">
      <w:pPr>
        <w:tabs>
          <w:tab w:val="left" w:pos="360"/>
        </w:tabs>
        <w:ind w:left="360" w:hanging="360"/>
        <w:jc w:val="both"/>
        <w:rPr>
          <w:rFonts w:ascii="Arial" w:hAnsi="Arial" w:cs="Arial"/>
          <w:szCs w:val="24"/>
        </w:rPr>
      </w:pPr>
    </w:p>
    <w:p w14:paraId="6AB12FE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CF68E9" w:rsidRPr="00057627">
        <w:rPr>
          <w:rFonts w:ascii="Arial" w:hAnsi="Arial" w:cs="Arial"/>
          <w:szCs w:val="24"/>
        </w:rPr>
        <w:t>6:3</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w:t>
      </w:r>
      <w:r w:rsidR="00CF68E9" w:rsidRPr="00057627">
        <w:rPr>
          <w:rFonts w:ascii="Arial" w:hAnsi="Arial" w:cs="Arial"/>
          <w:szCs w:val="24"/>
        </w:rPr>
        <w:t>6:3</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w:t>
      </w:r>
      <w:r w:rsidR="00D91372" w:rsidRPr="00057627">
        <w:rPr>
          <w:rFonts w:ascii="Arial" w:hAnsi="Arial" w:cs="Arial"/>
          <w:szCs w:val="24"/>
        </w:rPr>
        <w:t>when</w:t>
      </w:r>
      <w:r w:rsidRPr="00057627">
        <w:rPr>
          <w:rFonts w:ascii="Arial" w:hAnsi="Arial" w:cs="Arial"/>
          <w:szCs w:val="24"/>
        </w:rPr>
        <w:t xml:space="preserve"> the generators tur</w:t>
      </w:r>
      <w:r w:rsidR="00D91372" w:rsidRPr="00057627">
        <w:rPr>
          <w:rFonts w:ascii="Arial" w:hAnsi="Arial" w:cs="Arial"/>
          <w:szCs w:val="24"/>
        </w:rPr>
        <w:t>n</w:t>
      </w:r>
      <w:r w:rsidRPr="00057627">
        <w:rPr>
          <w:rFonts w:ascii="Arial" w:hAnsi="Arial" w:cs="Arial"/>
          <w:szCs w:val="24"/>
        </w:rPr>
        <w:t xml:space="preserve"> off.</w:t>
      </w:r>
    </w:p>
    <w:p w14:paraId="2A87B2C5" w14:textId="77777777" w:rsidR="00A94D65" w:rsidRPr="00057627" w:rsidRDefault="00A94D65" w:rsidP="00A94D65">
      <w:pPr>
        <w:tabs>
          <w:tab w:val="left" w:pos="360"/>
        </w:tabs>
        <w:ind w:left="360" w:hanging="360"/>
        <w:jc w:val="both"/>
        <w:rPr>
          <w:rFonts w:ascii="Arial" w:hAnsi="Arial" w:cs="Arial"/>
          <w:szCs w:val="24"/>
        </w:rPr>
      </w:pPr>
    </w:p>
    <w:p w14:paraId="32E20117" w14:textId="77777777" w:rsidR="00A94D65" w:rsidRPr="00057627" w:rsidRDefault="00A94D65" w:rsidP="00A94D65">
      <w:pPr>
        <w:jc w:val="both"/>
        <w:rPr>
          <w:rFonts w:ascii="Arial" w:hAnsi="Arial" w:cs="Arial"/>
          <w:szCs w:val="24"/>
        </w:rPr>
      </w:pPr>
      <w:r w:rsidRPr="00057627">
        <w:rPr>
          <w:rFonts w:ascii="Arial" w:hAnsi="Arial" w:cs="Arial"/>
          <w:szCs w:val="24"/>
        </w:rPr>
        <w:t>Users of emergency power will notice a series of sequential blinks at the beginning of the Institute for Human Performance</w:t>
      </w:r>
      <w:r w:rsidR="00D91372" w:rsidRPr="00057627">
        <w:rPr>
          <w:rFonts w:ascii="Arial" w:hAnsi="Arial" w:cs="Arial"/>
          <w:szCs w:val="24"/>
        </w:rPr>
        <w:t xml:space="preserve"> </w:t>
      </w:r>
      <w:r w:rsidRPr="00057627">
        <w:rPr>
          <w:rFonts w:ascii="Arial" w:hAnsi="Arial" w:cs="Arial"/>
          <w:szCs w:val="24"/>
        </w:rPr>
        <w:t xml:space="preserve">test.  At the end of the test, all areas will blink </w:t>
      </w:r>
      <w:r w:rsidR="00D91372" w:rsidRPr="00057627">
        <w:rPr>
          <w:rFonts w:ascii="Arial" w:hAnsi="Arial" w:cs="Arial"/>
          <w:szCs w:val="24"/>
        </w:rPr>
        <w:t>while the respective areas return to normal power.</w:t>
      </w:r>
    </w:p>
    <w:p w14:paraId="23509ACF" w14:textId="77777777" w:rsidR="00CB6394" w:rsidRPr="00057627" w:rsidRDefault="00CB6394" w:rsidP="00A94D65">
      <w:pPr>
        <w:jc w:val="both"/>
        <w:rPr>
          <w:rFonts w:ascii="Arial" w:hAnsi="Arial" w:cs="Arial"/>
          <w:szCs w:val="24"/>
        </w:rPr>
      </w:pPr>
    </w:p>
    <w:p w14:paraId="664FCDAA" w14:textId="77777777" w:rsidR="00CB6394" w:rsidRPr="00057627" w:rsidRDefault="00CB6394" w:rsidP="00D46E1A">
      <w:pPr>
        <w:jc w:val="center"/>
        <w:rPr>
          <w:rFonts w:ascii="Arial" w:hAnsi="Arial" w:cs="Arial"/>
          <w:b/>
          <w:szCs w:val="24"/>
          <w:u w:val="single"/>
        </w:rPr>
      </w:pPr>
      <w:r w:rsidRPr="00057627">
        <w:rPr>
          <w:rFonts w:ascii="Arial" w:hAnsi="Arial" w:cs="Arial"/>
          <w:b/>
          <w:szCs w:val="24"/>
          <w:u w:val="single"/>
        </w:rPr>
        <w:t xml:space="preserve">THE INSTITUTE FOR HUMAN PERFORMANCE </w:t>
      </w:r>
      <w:r w:rsidR="00C9598A" w:rsidRPr="00057627">
        <w:rPr>
          <w:rFonts w:ascii="Arial" w:hAnsi="Arial" w:cs="Arial"/>
          <w:b/>
          <w:szCs w:val="24"/>
          <w:u w:val="single"/>
        </w:rPr>
        <w:t>EXPANS</w:t>
      </w:r>
      <w:r w:rsidRPr="00057627">
        <w:rPr>
          <w:rFonts w:ascii="Arial" w:hAnsi="Arial" w:cs="Arial"/>
          <w:b/>
          <w:szCs w:val="24"/>
          <w:u w:val="single"/>
        </w:rPr>
        <w:t xml:space="preserve">ION (NRB) GENERATOR TEST PROCEDURES </w:t>
      </w:r>
      <w:r w:rsidR="00C9598A" w:rsidRPr="00057627">
        <w:rPr>
          <w:rFonts w:ascii="Arial" w:hAnsi="Arial" w:cs="Arial"/>
          <w:b/>
          <w:szCs w:val="24"/>
          <w:u w:val="single"/>
        </w:rPr>
        <w:t>ARE</w:t>
      </w:r>
      <w:r w:rsidRPr="00057627">
        <w:rPr>
          <w:rFonts w:ascii="Arial" w:hAnsi="Arial" w:cs="Arial"/>
          <w:b/>
          <w:szCs w:val="24"/>
          <w:u w:val="single"/>
        </w:rPr>
        <w:t xml:space="preserve"> AS FOLLOWS:</w:t>
      </w:r>
    </w:p>
    <w:p w14:paraId="1E91E420" w14:textId="77777777" w:rsidR="00166438" w:rsidRPr="00057627" w:rsidRDefault="00166438" w:rsidP="00392C96">
      <w:pPr>
        <w:tabs>
          <w:tab w:val="left" w:pos="360"/>
        </w:tabs>
        <w:jc w:val="both"/>
        <w:rPr>
          <w:rFonts w:ascii="Arial" w:hAnsi="Arial" w:cs="Arial"/>
          <w:szCs w:val="24"/>
        </w:rPr>
      </w:pPr>
    </w:p>
    <w:p w14:paraId="5DE972A5"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The emergency generators will be started between </w:t>
      </w:r>
      <w:r w:rsidR="00CB6394" w:rsidRPr="00057627">
        <w:rPr>
          <w:rFonts w:ascii="Arial" w:hAnsi="Arial" w:cs="Arial"/>
          <w:szCs w:val="24"/>
        </w:rPr>
        <w:t>6:45</w:t>
      </w:r>
      <w:r w:rsidR="00C9598A" w:rsidRPr="00057627">
        <w:rPr>
          <w:rFonts w:ascii="Arial" w:hAnsi="Arial" w:cs="Arial"/>
          <w:szCs w:val="24"/>
        </w:rPr>
        <w:t>AM</w:t>
      </w:r>
      <w:r w:rsidRPr="00057627">
        <w:rPr>
          <w:rFonts w:ascii="Arial" w:hAnsi="Arial" w:cs="Arial"/>
          <w:szCs w:val="24"/>
        </w:rPr>
        <w:t xml:space="preserve"> and </w:t>
      </w:r>
      <w:r w:rsidR="00CB6394" w:rsidRPr="00057627">
        <w:rPr>
          <w:rFonts w:ascii="Arial" w:hAnsi="Arial" w:cs="Arial"/>
          <w:szCs w:val="24"/>
        </w:rPr>
        <w:t>6:50</w:t>
      </w:r>
      <w:r w:rsidR="00C9598A"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5FE007AB" w14:textId="77777777" w:rsidR="00166438" w:rsidRPr="00057627" w:rsidRDefault="00166438" w:rsidP="00166438">
      <w:pPr>
        <w:tabs>
          <w:tab w:val="left" w:pos="360"/>
        </w:tabs>
        <w:ind w:left="360" w:hanging="360"/>
        <w:jc w:val="both"/>
        <w:rPr>
          <w:rFonts w:ascii="Arial" w:hAnsi="Arial" w:cs="Arial"/>
          <w:szCs w:val="24"/>
        </w:rPr>
      </w:pPr>
    </w:p>
    <w:p w14:paraId="30932242"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8424E1" w:rsidRPr="00057627">
        <w:rPr>
          <w:rFonts w:ascii="Arial" w:hAnsi="Arial" w:cs="Arial"/>
          <w:szCs w:val="24"/>
        </w:rPr>
        <w:t>7:</w:t>
      </w:r>
      <w:r w:rsidR="00CB6394" w:rsidRPr="00057627">
        <w:rPr>
          <w:rFonts w:ascii="Arial" w:hAnsi="Arial" w:cs="Arial"/>
          <w:szCs w:val="24"/>
        </w:rPr>
        <w:t>15</w:t>
      </w:r>
      <w:r w:rsidR="00C9598A" w:rsidRPr="00057627">
        <w:rPr>
          <w:rFonts w:ascii="Arial" w:hAnsi="Arial" w:cs="Arial"/>
          <w:szCs w:val="24"/>
        </w:rPr>
        <w:t>AM</w:t>
      </w:r>
      <w:r w:rsidRPr="00057627">
        <w:rPr>
          <w:rFonts w:ascii="Arial" w:hAnsi="Arial" w:cs="Arial"/>
          <w:szCs w:val="24"/>
        </w:rPr>
        <w:t xml:space="preserve"> and </w:t>
      </w:r>
      <w:r w:rsidR="008424E1" w:rsidRPr="00057627">
        <w:rPr>
          <w:rFonts w:ascii="Arial" w:hAnsi="Arial" w:cs="Arial"/>
          <w:szCs w:val="24"/>
        </w:rPr>
        <w:t>7:</w:t>
      </w:r>
      <w:r w:rsidR="00CB6394" w:rsidRPr="00057627">
        <w:rPr>
          <w:rFonts w:ascii="Arial" w:hAnsi="Arial" w:cs="Arial"/>
          <w:szCs w:val="24"/>
        </w:rPr>
        <w:t>20</w:t>
      </w:r>
      <w:r w:rsidR="00C9598A" w:rsidRPr="00057627">
        <w:rPr>
          <w:rFonts w:ascii="Arial" w:hAnsi="Arial" w:cs="Arial"/>
          <w:szCs w:val="24"/>
        </w:rPr>
        <w:t>AM</w:t>
      </w:r>
      <w:r w:rsidRPr="00057627">
        <w:rPr>
          <w:rFonts w:ascii="Arial" w:hAnsi="Arial" w:cs="Arial"/>
          <w:szCs w:val="24"/>
        </w:rPr>
        <w:t xml:space="preserve"> </w:t>
      </w:r>
      <w:r w:rsidR="00C9598A" w:rsidRPr="00057627">
        <w:rPr>
          <w:rFonts w:ascii="Arial" w:hAnsi="Arial" w:cs="Arial"/>
          <w:szCs w:val="24"/>
        </w:rPr>
        <w:t>when</w:t>
      </w:r>
      <w:r w:rsidRPr="00057627">
        <w:rPr>
          <w:rFonts w:ascii="Arial" w:hAnsi="Arial" w:cs="Arial"/>
          <w:szCs w:val="24"/>
        </w:rPr>
        <w:t xml:space="preserve"> the generators turn off.</w:t>
      </w:r>
    </w:p>
    <w:p w14:paraId="1796107A" w14:textId="77777777" w:rsidR="00166438" w:rsidRPr="00057627" w:rsidRDefault="00166438" w:rsidP="00166438">
      <w:pPr>
        <w:tabs>
          <w:tab w:val="left" w:pos="360"/>
        </w:tabs>
        <w:ind w:left="360" w:hanging="360"/>
        <w:jc w:val="both"/>
        <w:rPr>
          <w:rFonts w:ascii="Arial" w:hAnsi="Arial" w:cs="Arial"/>
          <w:szCs w:val="24"/>
        </w:rPr>
      </w:pPr>
    </w:p>
    <w:p w14:paraId="7302CB45" w14:textId="77777777" w:rsidR="00166438" w:rsidRPr="00057627" w:rsidRDefault="00166438" w:rsidP="00166438">
      <w:pPr>
        <w:jc w:val="both"/>
        <w:rPr>
          <w:rFonts w:ascii="Arial" w:hAnsi="Arial" w:cs="Arial"/>
          <w:szCs w:val="24"/>
        </w:rPr>
      </w:pPr>
      <w:r w:rsidRPr="00057627">
        <w:rPr>
          <w:rFonts w:ascii="Arial" w:hAnsi="Arial" w:cs="Arial"/>
          <w:szCs w:val="24"/>
        </w:rPr>
        <w:t xml:space="preserve">Users of emergency power will notice a series of sequential blinks at the beginning of the Institute for Human Performance </w:t>
      </w:r>
      <w:r w:rsidR="008A22C0" w:rsidRPr="00057627">
        <w:rPr>
          <w:rFonts w:ascii="Arial" w:hAnsi="Arial" w:cs="Arial"/>
          <w:szCs w:val="24"/>
        </w:rPr>
        <w:t xml:space="preserve">Expansion </w:t>
      </w:r>
      <w:r w:rsidRPr="00057627">
        <w:rPr>
          <w:rFonts w:ascii="Arial" w:hAnsi="Arial" w:cs="Arial"/>
          <w:szCs w:val="24"/>
        </w:rPr>
        <w:t xml:space="preserve">test.  At the end of the test, all areas will blink </w:t>
      </w:r>
      <w:r w:rsidR="008A22C0" w:rsidRPr="00057627">
        <w:rPr>
          <w:rFonts w:ascii="Arial" w:hAnsi="Arial" w:cs="Arial"/>
          <w:szCs w:val="24"/>
        </w:rPr>
        <w:t>as the respective areas return to normal power.</w:t>
      </w:r>
    </w:p>
    <w:p w14:paraId="4D3D03B0" w14:textId="77777777" w:rsidR="00166438" w:rsidRPr="00057627" w:rsidRDefault="00166438" w:rsidP="00166438">
      <w:pPr>
        <w:jc w:val="both"/>
        <w:rPr>
          <w:rFonts w:ascii="Arial" w:hAnsi="Arial" w:cs="Arial"/>
          <w:szCs w:val="24"/>
        </w:rPr>
      </w:pPr>
      <w:r w:rsidRPr="00057627">
        <w:rPr>
          <w:rFonts w:ascii="Arial" w:hAnsi="Arial" w:cs="Arial"/>
          <w:szCs w:val="24"/>
        </w:rPr>
        <w:tab/>
      </w:r>
    </w:p>
    <w:p w14:paraId="38C346E3" w14:textId="77777777" w:rsidR="00166438" w:rsidRPr="00057627" w:rsidRDefault="00166438" w:rsidP="00D46E1A">
      <w:pPr>
        <w:jc w:val="both"/>
        <w:rPr>
          <w:rFonts w:ascii="Arial" w:hAnsi="Arial" w:cs="Arial"/>
          <w:b/>
          <w:bCs/>
          <w:szCs w:val="24"/>
        </w:rPr>
      </w:pPr>
      <w:r w:rsidRPr="00057627">
        <w:rPr>
          <w:rFonts w:ascii="Arial" w:hAnsi="Arial" w:cs="Arial"/>
          <w:b/>
          <w:bCs/>
          <w:szCs w:val="24"/>
        </w:rPr>
        <w:t xml:space="preserve">If an </w:t>
      </w:r>
      <w:r w:rsidRPr="00057627">
        <w:rPr>
          <w:rFonts w:ascii="Arial" w:hAnsi="Arial" w:cs="Arial"/>
          <w:b/>
          <w:bCs/>
          <w:szCs w:val="24"/>
          <w:u w:val="single"/>
        </w:rPr>
        <w:t>unavoidable emergency</w:t>
      </w:r>
      <w:r w:rsidRPr="00057627">
        <w:rPr>
          <w:rFonts w:ascii="Arial" w:hAnsi="Arial" w:cs="Arial"/>
          <w:b/>
          <w:bCs/>
          <w:szCs w:val="24"/>
        </w:rPr>
        <w:t xml:space="preserve"> arises close to the time that the emergency generator test is scheduled and you feel that a brief power interruption would be detrimental to your operation, immediately contact the Institute for Human Performance team </w:t>
      </w:r>
      <w:r w:rsidRPr="00057627">
        <w:rPr>
          <w:rFonts w:ascii="Arial" w:hAnsi="Arial" w:cs="Arial"/>
          <w:b/>
          <w:bCs/>
          <w:szCs w:val="24"/>
        </w:rPr>
        <w:lastRenderedPageBreak/>
        <w:t xml:space="preserve">at </w:t>
      </w:r>
      <w:r w:rsidR="008A22C0" w:rsidRPr="00057627">
        <w:rPr>
          <w:rFonts w:ascii="Arial" w:hAnsi="Arial" w:cs="Arial"/>
          <w:b/>
          <w:bCs/>
          <w:szCs w:val="24"/>
        </w:rPr>
        <w:t>315-</w:t>
      </w:r>
      <w:r w:rsidRPr="00057627">
        <w:rPr>
          <w:rFonts w:ascii="Arial" w:hAnsi="Arial" w:cs="Arial"/>
          <w:b/>
          <w:bCs/>
          <w:szCs w:val="24"/>
        </w:rPr>
        <w:t xml:space="preserve">467-4322 or </w:t>
      </w:r>
      <w:r w:rsidR="008A22C0" w:rsidRPr="00057627">
        <w:rPr>
          <w:rFonts w:ascii="Arial" w:hAnsi="Arial" w:cs="Arial"/>
          <w:b/>
          <w:bCs/>
          <w:szCs w:val="24"/>
        </w:rPr>
        <w:t>315-</w:t>
      </w:r>
      <w:r w:rsidRPr="00057627">
        <w:rPr>
          <w:rFonts w:ascii="Arial" w:hAnsi="Arial" w:cs="Arial"/>
          <w:b/>
          <w:bCs/>
          <w:szCs w:val="24"/>
        </w:rPr>
        <w:t>467-4323.</w:t>
      </w:r>
    </w:p>
    <w:p w14:paraId="36834509" w14:textId="77777777" w:rsidR="00166438" w:rsidRPr="00057627" w:rsidRDefault="00166438" w:rsidP="00166438">
      <w:pPr>
        <w:jc w:val="both"/>
        <w:rPr>
          <w:rFonts w:ascii="Arial" w:hAnsi="Arial" w:cs="Arial"/>
          <w:szCs w:val="24"/>
        </w:rPr>
      </w:pPr>
    </w:p>
    <w:p w14:paraId="64FC4A8D" w14:textId="77777777" w:rsidR="00166438" w:rsidRPr="00057627" w:rsidRDefault="00166438" w:rsidP="00166438">
      <w:pPr>
        <w:jc w:val="both"/>
        <w:rPr>
          <w:rFonts w:ascii="Arial" w:hAnsi="Arial" w:cs="Arial"/>
          <w:szCs w:val="24"/>
        </w:rPr>
      </w:pPr>
    </w:p>
    <w:p w14:paraId="3DC4ECB9"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The test, although intended to simulate an actual power outage, has been modified to keep the disruption to Institute for Human Performance services at a minimum.  If an actual power outage occurs, the electrical circuits supported by the generator will be without power for 5 to 10 seconds </w:t>
      </w:r>
      <w:r w:rsidR="008A22C0" w:rsidRPr="00057627">
        <w:rPr>
          <w:rFonts w:ascii="Arial" w:hAnsi="Arial" w:cs="Arial"/>
          <w:szCs w:val="24"/>
        </w:rPr>
        <w:t>except for</w:t>
      </w:r>
      <w:r w:rsidRPr="00057627">
        <w:rPr>
          <w:rFonts w:ascii="Arial" w:hAnsi="Arial" w:cs="Arial"/>
          <w:szCs w:val="24"/>
        </w:rPr>
        <w:t xml:space="preserve"> those areas which have their own uninterruptible power supplies </w:t>
      </w:r>
      <w:r w:rsidR="008A22C0" w:rsidRPr="00057627">
        <w:rPr>
          <w:rFonts w:ascii="Arial" w:hAnsi="Arial" w:cs="Arial"/>
          <w:szCs w:val="24"/>
        </w:rPr>
        <w:t>(operating rooms</w:t>
      </w:r>
      <w:r w:rsidRPr="00057627">
        <w:rPr>
          <w:rFonts w:ascii="Arial" w:hAnsi="Arial" w:cs="Arial"/>
          <w:szCs w:val="24"/>
        </w:rPr>
        <w:t>, etc.)  Our recent experience suggests that a real power outage can be expected once a year.  If you have equipment, processes, etc. that cannot cope with a power outage of this duration, your department should consider installing uninterruptible power supplies (UPS's).</w:t>
      </w:r>
    </w:p>
    <w:p w14:paraId="46BA4575" w14:textId="77777777" w:rsidR="00166438" w:rsidRPr="00057627" w:rsidRDefault="00166438" w:rsidP="00D46E1A">
      <w:pPr>
        <w:jc w:val="center"/>
        <w:rPr>
          <w:rFonts w:ascii="Arial" w:hAnsi="Arial" w:cs="Arial"/>
          <w:szCs w:val="24"/>
        </w:rPr>
      </w:pPr>
    </w:p>
    <w:p w14:paraId="73076195"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If you have any questions or concerns regarding the test or the emergency power system, please feel free to contact </w:t>
      </w:r>
      <w:r w:rsidR="008A22C0" w:rsidRPr="00057627">
        <w:rPr>
          <w:rFonts w:ascii="Arial" w:hAnsi="Arial" w:cs="Arial"/>
          <w:szCs w:val="24"/>
        </w:rPr>
        <w:t>St</w:t>
      </w:r>
      <w:r w:rsidR="009A00D3" w:rsidRPr="00057627">
        <w:rPr>
          <w:rFonts w:ascii="Arial" w:hAnsi="Arial" w:cs="Arial"/>
          <w:szCs w:val="24"/>
        </w:rPr>
        <w:t>ewart</w:t>
      </w:r>
      <w:r w:rsidR="008A22C0" w:rsidRPr="00057627">
        <w:rPr>
          <w:rFonts w:ascii="Arial" w:hAnsi="Arial" w:cs="Arial"/>
          <w:szCs w:val="24"/>
        </w:rPr>
        <w:t xml:space="preserve"> Hatzinger</w:t>
      </w:r>
      <w:r w:rsidRPr="00057627">
        <w:rPr>
          <w:rFonts w:ascii="Arial" w:hAnsi="Arial" w:cs="Arial"/>
          <w:szCs w:val="24"/>
        </w:rPr>
        <w:t>, Electrical Facilities Manager, Physical Plant at extension 4</w:t>
      </w:r>
      <w:r w:rsidR="008A22C0" w:rsidRPr="00057627">
        <w:rPr>
          <w:rFonts w:ascii="Arial" w:hAnsi="Arial" w:cs="Arial"/>
          <w:szCs w:val="24"/>
        </w:rPr>
        <w:t>-8923.</w:t>
      </w:r>
    </w:p>
    <w:p w14:paraId="7D37874A" w14:textId="77777777" w:rsidR="00166438" w:rsidRPr="00057627" w:rsidRDefault="00166438" w:rsidP="00D46E1A">
      <w:pPr>
        <w:jc w:val="center"/>
        <w:rPr>
          <w:rFonts w:ascii="Arial" w:hAnsi="Arial" w:cs="Arial"/>
          <w:szCs w:val="24"/>
        </w:rPr>
      </w:pPr>
    </w:p>
    <w:p w14:paraId="564E0CF4" w14:textId="77777777" w:rsidR="00166438" w:rsidRPr="00057627" w:rsidRDefault="00166438" w:rsidP="00D46E1A">
      <w:pPr>
        <w:jc w:val="center"/>
        <w:rPr>
          <w:rFonts w:ascii="Arial" w:hAnsi="Arial" w:cs="Arial"/>
          <w:szCs w:val="24"/>
        </w:rPr>
      </w:pPr>
      <w:r w:rsidRPr="00057627">
        <w:rPr>
          <w:rFonts w:ascii="Arial" w:hAnsi="Arial" w:cs="Arial"/>
          <w:szCs w:val="24"/>
        </w:rPr>
        <w:t>Your continued cooperation in completing the code mandated emergency diesel generator test is greatly appreciated.</w:t>
      </w:r>
    </w:p>
    <w:p w14:paraId="0B53DC36" w14:textId="77777777" w:rsidR="00166438" w:rsidRPr="00057627" w:rsidRDefault="00166438" w:rsidP="00D46E1A">
      <w:pPr>
        <w:jc w:val="center"/>
        <w:rPr>
          <w:rFonts w:ascii="Arial" w:hAnsi="Arial" w:cs="Arial"/>
          <w:szCs w:val="24"/>
        </w:rPr>
      </w:pPr>
    </w:p>
    <w:p w14:paraId="2B33C8DA" w14:textId="77777777" w:rsidR="00166438" w:rsidRPr="00057627" w:rsidRDefault="00166438" w:rsidP="00D46E1A">
      <w:pPr>
        <w:jc w:val="center"/>
        <w:rPr>
          <w:rFonts w:ascii="Arial" w:hAnsi="Arial" w:cs="Arial"/>
          <w:szCs w:val="24"/>
        </w:rPr>
      </w:pPr>
      <w:r w:rsidRPr="00057627">
        <w:rPr>
          <w:rFonts w:ascii="Arial" w:hAnsi="Arial" w:cs="Arial"/>
          <w:szCs w:val="24"/>
        </w:rPr>
        <w:t>Thank you.</w:t>
      </w:r>
    </w:p>
    <w:p w14:paraId="7CAD26BD" w14:textId="77777777" w:rsidR="00166438" w:rsidRPr="00AA03A9" w:rsidRDefault="00166438" w:rsidP="00166438">
      <w:pPr>
        <w:rPr>
          <w:rFonts w:ascii="Times New Roman" w:hAnsi="Times New Roman"/>
          <w:szCs w:val="24"/>
        </w:rPr>
      </w:pPr>
    </w:p>
    <w:p w14:paraId="19B40ECF" w14:textId="77777777" w:rsidR="00166438" w:rsidRPr="00AA03A9" w:rsidRDefault="00166438" w:rsidP="00166438">
      <w:pPr>
        <w:rPr>
          <w:rFonts w:ascii="Times New Roman" w:hAnsi="Times New Roman"/>
          <w:szCs w:val="24"/>
        </w:rPr>
      </w:pPr>
    </w:p>
    <w:p w14:paraId="2BA8CF47" w14:textId="77777777" w:rsidR="00FE55D1" w:rsidRDefault="00FE55D1"/>
    <w:sectPr w:rsidR="00FE55D1" w:rsidSect="00166438">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861" w14:textId="77777777" w:rsidR="00933C1D" w:rsidRDefault="00933C1D" w:rsidP="00A94D65">
      <w:r>
        <w:separator/>
      </w:r>
    </w:p>
  </w:endnote>
  <w:endnote w:type="continuationSeparator" w:id="0">
    <w:p w14:paraId="61A2E59B" w14:textId="77777777" w:rsidR="00933C1D" w:rsidRDefault="00933C1D" w:rsidP="00A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0ED8" w14:textId="77777777" w:rsidR="00A94D65" w:rsidRDefault="00A94D65">
    <w:pPr>
      <w:pStyle w:val="Footer"/>
    </w:pPr>
    <w:r>
      <w:t>Revi</w:t>
    </w:r>
    <w:r w:rsidR="00C4067C">
      <w:t>ewed 3-</w:t>
    </w:r>
    <w:r w:rsidR="00F855FB">
      <w:t>23-21</w:t>
    </w:r>
  </w:p>
  <w:p w14:paraId="528343E4" w14:textId="77777777" w:rsidR="00A94D65" w:rsidRDefault="00A9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DAD5" w14:textId="77777777" w:rsidR="00933C1D" w:rsidRDefault="00933C1D" w:rsidP="00A94D65">
      <w:r>
        <w:separator/>
      </w:r>
    </w:p>
  </w:footnote>
  <w:footnote w:type="continuationSeparator" w:id="0">
    <w:p w14:paraId="49735FE3" w14:textId="77777777" w:rsidR="00933C1D" w:rsidRDefault="00933C1D" w:rsidP="00A9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13B3"/>
    <w:multiLevelType w:val="hybridMultilevel"/>
    <w:tmpl w:val="97AE64DE"/>
    <w:lvl w:ilvl="0" w:tplc="5A5A8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81823"/>
    <w:multiLevelType w:val="hybridMultilevel"/>
    <w:tmpl w:val="412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3488"/>
    <w:multiLevelType w:val="hybridMultilevel"/>
    <w:tmpl w:val="341A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E4FBD"/>
    <w:multiLevelType w:val="hybridMultilevel"/>
    <w:tmpl w:val="85B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09879">
    <w:abstractNumId w:val="3"/>
  </w:num>
  <w:num w:numId="2" w16cid:durableId="1762069268">
    <w:abstractNumId w:val="0"/>
  </w:num>
  <w:num w:numId="3" w16cid:durableId="795368131">
    <w:abstractNumId w:val="1"/>
  </w:num>
  <w:num w:numId="4" w16cid:durableId="119453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38"/>
    <w:rsid w:val="0000670B"/>
    <w:rsid w:val="00031491"/>
    <w:rsid w:val="00057627"/>
    <w:rsid w:val="0007280B"/>
    <w:rsid w:val="000B30FF"/>
    <w:rsid w:val="000B371E"/>
    <w:rsid w:val="000D38C1"/>
    <w:rsid w:val="000E3418"/>
    <w:rsid w:val="000F3AED"/>
    <w:rsid w:val="000F7C7E"/>
    <w:rsid w:val="001241C0"/>
    <w:rsid w:val="0013484D"/>
    <w:rsid w:val="00140979"/>
    <w:rsid w:val="00155D1B"/>
    <w:rsid w:val="00166438"/>
    <w:rsid w:val="00172958"/>
    <w:rsid w:val="00183D34"/>
    <w:rsid w:val="001B2654"/>
    <w:rsid w:val="001B4950"/>
    <w:rsid w:val="001C0C25"/>
    <w:rsid w:val="00210FE2"/>
    <w:rsid w:val="00220EC7"/>
    <w:rsid w:val="00234AEE"/>
    <w:rsid w:val="002400B3"/>
    <w:rsid w:val="002413EA"/>
    <w:rsid w:val="00254553"/>
    <w:rsid w:val="002735B9"/>
    <w:rsid w:val="00285B5B"/>
    <w:rsid w:val="00296E21"/>
    <w:rsid w:val="002A611D"/>
    <w:rsid w:val="002C77DF"/>
    <w:rsid w:val="002F2213"/>
    <w:rsid w:val="002F4494"/>
    <w:rsid w:val="00314DC8"/>
    <w:rsid w:val="00323043"/>
    <w:rsid w:val="00351CC1"/>
    <w:rsid w:val="00371BAC"/>
    <w:rsid w:val="00373F8A"/>
    <w:rsid w:val="0038125A"/>
    <w:rsid w:val="00387C74"/>
    <w:rsid w:val="00392C96"/>
    <w:rsid w:val="003A0601"/>
    <w:rsid w:val="003A25C4"/>
    <w:rsid w:val="003C62A5"/>
    <w:rsid w:val="003D3BBF"/>
    <w:rsid w:val="003D6857"/>
    <w:rsid w:val="003E5703"/>
    <w:rsid w:val="003F37F6"/>
    <w:rsid w:val="00413938"/>
    <w:rsid w:val="00414762"/>
    <w:rsid w:val="00420A34"/>
    <w:rsid w:val="004728B5"/>
    <w:rsid w:val="004840B6"/>
    <w:rsid w:val="00496F7A"/>
    <w:rsid w:val="004B7CE1"/>
    <w:rsid w:val="004C2BBC"/>
    <w:rsid w:val="004E3809"/>
    <w:rsid w:val="004F720D"/>
    <w:rsid w:val="004F739D"/>
    <w:rsid w:val="005034E3"/>
    <w:rsid w:val="00506C48"/>
    <w:rsid w:val="005112AB"/>
    <w:rsid w:val="0053729E"/>
    <w:rsid w:val="00552208"/>
    <w:rsid w:val="005946FA"/>
    <w:rsid w:val="005A44B3"/>
    <w:rsid w:val="005A629F"/>
    <w:rsid w:val="005B0667"/>
    <w:rsid w:val="005B4F8A"/>
    <w:rsid w:val="005B7DB3"/>
    <w:rsid w:val="005D5EB3"/>
    <w:rsid w:val="005E26E2"/>
    <w:rsid w:val="005F0F60"/>
    <w:rsid w:val="00606C6F"/>
    <w:rsid w:val="00613E32"/>
    <w:rsid w:val="0062170C"/>
    <w:rsid w:val="00625134"/>
    <w:rsid w:val="00684279"/>
    <w:rsid w:val="00690D3B"/>
    <w:rsid w:val="0069659C"/>
    <w:rsid w:val="006A0813"/>
    <w:rsid w:val="006A32D1"/>
    <w:rsid w:val="006F0BFE"/>
    <w:rsid w:val="006F3DDF"/>
    <w:rsid w:val="00711BF9"/>
    <w:rsid w:val="00725095"/>
    <w:rsid w:val="007668B6"/>
    <w:rsid w:val="0078574B"/>
    <w:rsid w:val="007857AD"/>
    <w:rsid w:val="007C5F0C"/>
    <w:rsid w:val="007D152C"/>
    <w:rsid w:val="007D6F36"/>
    <w:rsid w:val="007F4308"/>
    <w:rsid w:val="007F47E8"/>
    <w:rsid w:val="007F5A18"/>
    <w:rsid w:val="00807D5C"/>
    <w:rsid w:val="008146D8"/>
    <w:rsid w:val="008230BB"/>
    <w:rsid w:val="00825B03"/>
    <w:rsid w:val="008305FF"/>
    <w:rsid w:val="00834391"/>
    <w:rsid w:val="008424E1"/>
    <w:rsid w:val="00843AF0"/>
    <w:rsid w:val="00851E47"/>
    <w:rsid w:val="00876E6B"/>
    <w:rsid w:val="00882297"/>
    <w:rsid w:val="008920CF"/>
    <w:rsid w:val="00896E82"/>
    <w:rsid w:val="008A22C0"/>
    <w:rsid w:val="008B1095"/>
    <w:rsid w:val="008B4A7B"/>
    <w:rsid w:val="008B7644"/>
    <w:rsid w:val="008C4559"/>
    <w:rsid w:val="008C46FD"/>
    <w:rsid w:val="008C56BB"/>
    <w:rsid w:val="008E1B15"/>
    <w:rsid w:val="008F128A"/>
    <w:rsid w:val="009015A2"/>
    <w:rsid w:val="00901774"/>
    <w:rsid w:val="00933C1D"/>
    <w:rsid w:val="009458C3"/>
    <w:rsid w:val="00947511"/>
    <w:rsid w:val="00956B03"/>
    <w:rsid w:val="00993FEE"/>
    <w:rsid w:val="009950E6"/>
    <w:rsid w:val="00997464"/>
    <w:rsid w:val="009A00D3"/>
    <w:rsid w:val="009A4AE9"/>
    <w:rsid w:val="009B6834"/>
    <w:rsid w:val="009C22CC"/>
    <w:rsid w:val="009C60BE"/>
    <w:rsid w:val="009D62F5"/>
    <w:rsid w:val="009E2108"/>
    <w:rsid w:val="009E6D7A"/>
    <w:rsid w:val="009F7D84"/>
    <w:rsid w:val="00A04AE6"/>
    <w:rsid w:val="00A12B4E"/>
    <w:rsid w:val="00A1774E"/>
    <w:rsid w:val="00A23DAA"/>
    <w:rsid w:val="00A42B92"/>
    <w:rsid w:val="00A43494"/>
    <w:rsid w:val="00A86FBE"/>
    <w:rsid w:val="00A94D65"/>
    <w:rsid w:val="00A9691B"/>
    <w:rsid w:val="00AA03A9"/>
    <w:rsid w:val="00AA05FA"/>
    <w:rsid w:val="00AB0AD4"/>
    <w:rsid w:val="00B0495E"/>
    <w:rsid w:val="00B12001"/>
    <w:rsid w:val="00B137ED"/>
    <w:rsid w:val="00B50CC6"/>
    <w:rsid w:val="00B54E29"/>
    <w:rsid w:val="00B57A2A"/>
    <w:rsid w:val="00B62255"/>
    <w:rsid w:val="00B6265F"/>
    <w:rsid w:val="00B67DBA"/>
    <w:rsid w:val="00BA2F73"/>
    <w:rsid w:val="00BA3C45"/>
    <w:rsid w:val="00BC10EF"/>
    <w:rsid w:val="00BC272C"/>
    <w:rsid w:val="00BD5808"/>
    <w:rsid w:val="00BE072F"/>
    <w:rsid w:val="00C02C89"/>
    <w:rsid w:val="00C12D64"/>
    <w:rsid w:val="00C258C2"/>
    <w:rsid w:val="00C33C55"/>
    <w:rsid w:val="00C37162"/>
    <w:rsid w:val="00C37D7F"/>
    <w:rsid w:val="00C4067C"/>
    <w:rsid w:val="00C43C25"/>
    <w:rsid w:val="00C45889"/>
    <w:rsid w:val="00C66237"/>
    <w:rsid w:val="00C71C9C"/>
    <w:rsid w:val="00C90C61"/>
    <w:rsid w:val="00C9598A"/>
    <w:rsid w:val="00CB6394"/>
    <w:rsid w:val="00CE704E"/>
    <w:rsid w:val="00CF68E9"/>
    <w:rsid w:val="00D04CE0"/>
    <w:rsid w:val="00D15EA9"/>
    <w:rsid w:val="00D23BD9"/>
    <w:rsid w:val="00D370F3"/>
    <w:rsid w:val="00D46E1A"/>
    <w:rsid w:val="00D55893"/>
    <w:rsid w:val="00D72D06"/>
    <w:rsid w:val="00D84B6D"/>
    <w:rsid w:val="00D91372"/>
    <w:rsid w:val="00DA5CF5"/>
    <w:rsid w:val="00DB78BC"/>
    <w:rsid w:val="00DC1581"/>
    <w:rsid w:val="00DC1BA7"/>
    <w:rsid w:val="00DC3464"/>
    <w:rsid w:val="00DF1218"/>
    <w:rsid w:val="00E155F1"/>
    <w:rsid w:val="00E1731D"/>
    <w:rsid w:val="00E2038F"/>
    <w:rsid w:val="00E56734"/>
    <w:rsid w:val="00E6265D"/>
    <w:rsid w:val="00E979E9"/>
    <w:rsid w:val="00ED13EE"/>
    <w:rsid w:val="00ED36E8"/>
    <w:rsid w:val="00F4117A"/>
    <w:rsid w:val="00F64736"/>
    <w:rsid w:val="00F64E21"/>
    <w:rsid w:val="00F76294"/>
    <w:rsid w:val="00F855FB"/>
    <w:rsid w:val="00F92780"/>
    <w:rsid w:val="00FB3C10"/>
    <w:rsid w:val="00FD7AB8"/>
    <w:rsid w:val="00FE458D"/>
    <w:rsid w:val="00FE4818"/>
    <w:rsid w:val="00FE55D1"/>
    <w:rsid w:val="00FF20DB"/>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415E8"/>
  <w15:chartTrackingRefBased/>
  <w15:docId w15:val="{99869E06-8CEF-4295-B894-94E8185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38"/>
    <w:pPr>
      <w:widowControl w:val="0"/>
    </w:pPr>
    <w:rPr>
      <w:rFonts w:ascii="Courier" w:hAnsi="Courier"/>
      <w:sz w:val="24"/>
    </w:rPr>
  </w:style>
  <w:style w:type="paragraph" w:styleId="Heading1">
    <w:name w:val="heading 1"/>
    <w:basedOn w:val="Normal"/>
    <w:next w:val="Normal"/>
    <w:link w:val="Heading1Char"/>
    <w:qFormat/>
    <w:rsid w:val="00166438"/>
    <w:pPr>
      <w:keepNext/>
      <w:widowControl/>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438"/>
    <w:rPr>
      <w:b/>
      <w:sz w:val="22"/>
      <w:lang w:val="en-US" w:eastAsia="en-US" w:bidi="ar-SA"/>
    </w:rPr>
  </w:style>
  <w:style w:type="paragraph" w:styleId="Header">
    <w:name w:val="header"/>
    <w:basedOn w:val="Normal"/>
    <w:link w:val="HeaderChar"/>
    <w:rsid w:val="00A94D65"/>
    <w:pPr>
      <w:tabs>
        <w:tab w:val="center" w:pos="4680"/>
        <w:tab w:val="right" w:pos="9360"/>
      </w:tabs>
    </w:pPr>
  </w:style>
  <w:style w:type="character" w:customStyle="1" w:styleId="HeaderChar">
    <w:name w:val="Header Char"/>
    <w:link w:val="Header"/>
    <w:rsid w:val="00A94D65"/>
    <w:rPr>
      <w:rFonts w:ascii="Courier" w:hAnsi="Courier"/>
      <w:sz w:val="24"/>
    </w:rPr>
  </w:style>
  <w:style w:type="paragraph" w:styleId="Footer">
    <w:name w:val="footer"/>
    <w:basedOn w:val="Normal"/>
    <w:link w:val="FooterChar"/>
    <w:uiPriority w:val="99"/>
    <w:rsid w:val="00A94D65"/>
    <w:pPr>
      <w:tabs>
        <w:tab w:val="center" w:pos="4680"/>
        <w:tab w:val="right" w:pos="9360"/>
      </w:tabs>
    </w:pPr>
  </w:style>
  <w:style w:type="character" w:customStyle="1" w:styleId="FooterChar">
    <w:name w:val="Footer Char"/>
    <w:link w:val="Footer"/>
    <w:uiPriority w:val="99"/>
    <w:rsid w:val="00A94D6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2552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Upstate Medical University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Administrator</dc:creator>
  <cp:keywords/>
  <cp:lastModifiedBy>Thomas Slater</cp:lastModifiedBy>
  <cp:revision>4</cp:revision>
  <cp:lastPrinted>2009-09-10T15:13:00Z</cp:lastPrinted>
  <dcterms:created xsi:type="dcterms:W3CDTF">2024-10-02T13:26:00Z</dcterms:created>
  <dcterms:modified xsi:type="dcterms:W3CDTF">2024-10-02T13:46:00Z</dcterms:modified>
</cp:coreProperties>
</file>