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67" w:rsidRDefault="00D52F35">
      <w:r>
        <w:t xml:space="preserve">Upstate University Hospital is pleased to announce the formation of a Pulmonary Embolism Response Team (PERT). </w:t>
      </w:r>
      <w:r w:rsidR="009A1032">
        <w:t xml:space="preserve">Our go-live is set for this Thursday, 8/5, at 0800. </w:t>
      </w:r>
      <w:r>
        <w:t xml:space="preserve">The team is a best-practice for managing patients with a pulmonary embolism. Our team is an interdisciplinary team with membership from MICU, cardiology, vascular surgery, interventional radiology, cardiac surgery and ECLS. The team will be available 24/7 for patients with intermediate and high-risk presentations. Once the team is activated, the patient will be discussed in real-time and the optimal management strategy </w:t>
      </w:r>
      <w:r w:rsidR="00322906">
        <w:t>recommended</w:t>
      </w:r>
      <w:r>
        <w:t xml:space="preserve">. </w:t>
      </w:r>
    </w:p>
    <w:p w:rsidR="00D52F35" w:rsidRDefault="00D52F35">
      <w:r>
        <w:t xml:space="preserve">The PERT can be activated by paging the on-call PERT fellow, listed in </w:t>
      </w:r>
      <w:proofErr w:type="spellStart"/>
      <w:r>
        <w:t>Amion</w:t>
      </w:r>
      <w:proofErr w:type="spellEnd"/>
      <w:r>
        <w:t>. Please see the attached flowchart for guidance on which patients with PE should be seen by the PERT. Low risk patients with PE are not covered by this team.</w:t>
      </w:r>
      <w:r w:rsidR="009A1032">
        <w:t xml:space="preserve"> There is a consult order in Epic for the team as well.</w:t>
      </w:r>
    </w:p>
    <w:p w:rsidR="00D52F35" w:rsidRDefault="00D52F35">
      <w:r>
        <w:t xml:space="preserve">Heparin should continue to be started on all patients with a PE unless the bleeding risk is high. Likewise, for a patient who is hemodynamically unstable, TPA should also be considered. These therapies do not preclude further treatments, including invasive, by PERT. </w:t>
      </w:r>
    </w:p>
    <w:p w:rsidR="00D52F35" w:rsidRDefault="00D52F35">
      <w:r>
        <w:t>Please contact any of the PERT service representatives with questions or concerns: MICU (Drs. Paul or Ramakrishna), Vascular Surgery (Dr. Costanza), Interventional Radiology (Dr</w:t>
      </w:r>
      <w:r w:rsidR="009A1032">
        <w:t>s</w:t>
      </w:r>
      <w:r>
        <w:t xml:space="preserve">. </w:t>
      </w:r>
      <w:r w:rsidR="009A1032">
        <w:t>Kobayashi and Appleton-</w:t>
      </w:r>
      <w:proofErr w:type="spellStart"/>
      <w:r w:rsidR="009A1032">
        <w:t>Figueira</w:t>
      </w:r>
      <w:proofErr w:type="spellEnd"/>
      <w:r>
        <w:t>), Cardiology (Dr. Chaudhuri), ECLS (Dr. Tanski).</w:t>
      </w:r>
      <w:bookmarkStart w:id="0" w:name="_GoBack"/>
      <w:bookmarkEnd w:id="0"/>
    </w:p>
    <w:p w:rsidR="00D52F35" w:rsidRDefault="00D52F35"/>
    <w:sectPr w:rsidR="00D52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5"/>
    <w:rsid w:val="002E0667"/>
    <w:rsid w:val="00322906"/>
    <w:rsid w:val="009A1032"/>
    <w:rsid w:val="00D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251"/>
  <w15:chartTrackingRefBased/>
  <w15:docId w15:val="{F38693ED-953E-46F4-9CF7-D177DC2F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T. Tanski</dc:creator>
  <cp:keywords/>
  <dc:description/>
  <cp:lastModifiedBy>Christopher T. Tanski</cp:lastModifiedBy>
  <cp:revision>4</cp:revision>
  <dcterms:created xsi:type="dcterms:W3CDTF">2021-08-02T19:23:00Z</dcterms:created>
  <dcterms:modified xsi:type="dcterms:W3CDTF">2021-08-03T15:05:00Z</dcterms:modified>
</cp:coreProperties>
</file>