
<file path=[Content_Types].xml><?xml version="1.0" encoding="utf-8"?>
<Types xmlns="http://schemas.openxmlformats.org/package/2006/content-types">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XSpec="center" w:tblpY="1875"/>
        <w:tblW w:w="14665" w:type="dxa"/>
        <w:tblLook w:val="04A0" w:firstRow="1" w:lastRow="0" w:firstColumn="1" w:lastColumn="0" w:noHBand="0" w:noVBand="1"/>
      </w:tblPr>
      <w:tblGrid>
        <w:gridCol w:w="3432"/>
        <w:gridCol w:w="11233"/>
      </w:tblGrid>
      <w:tr w:rsidR="006F1D5B" w:rsidRPr="006F1D5B" w14:paraId="1EDFD05D" w14:textId="77777777" w:rsidTr="007F741C">
        <w:trPr>
          <w:trHeight w:val="440"/>
        </w:trPr>
        <w:tc>
          <w:tcPr>
            <w:tcW w:w="3432" w:type="dxa"/>
            <w:shd w:val="clear" w:color="auto" w:fill="D9D9D9" w:themeFill="background1" w:themeFillShade="D9"/>
          </w:tcPr>
          <w:p w14:paraId="057574A7" w14:textId="77777777" w:rsidR="006F1D5B" w:rsidRPr="00612575" w:rsidRDefault="006F1D5B" w:rsidP="006F1D5B">
            <w:pPr>
              <w:spacing w:after="160" w:line="259" w:lineRule="auto"/>
              <w:ind w:left="1964"/>
              <w:rPr>
                <w:b/>
                <w:sz w:val="24"/>
                <w:szCs w:val="24"/>
              </w:rPr>
            </w:pPr>
            <w:r w:rsidRPr="00612575">
              <w:rPr>
                <w:b/>
                <w:sz w:val="24"/>
                <w:szCs w:val="24"/>
              </w:rPr>
              <w:t>Topic</w:t>
            </w:r>
          </w:p>
        </w:tc>
        <w:tc>
          <w:tcPr>
            <w:tcW w:w="11233" w:type="dxa"/>
            <w:shd w:val="clear" w:color="auto" w:fill="D9D9D9" w:themeFill="background1" w:themeFillShade="D9"/>
          </w:tcPr>
          <w:p w14:paraId="0608E903" w14:textId="77777777" w:rsidR="006F1D5B" w:rsidRPr="00612575" w:rsidRDefault="006F1D5B" w:rsidP="006F1D5B">
            <w:pPr>
              <w:spacing w:after="160" w:line="259" w:lineRule="auto"/>
              <w:rPr>
                <w:b/>
                <w:sz w:val="24"/>
                <w:szCs w:val="24"/>
              </w:rPr>
            </w:pPr>
            <w:r w:rsidRPr="00612575">
              <w:rPr>
                <w:b/>
                <w:sz w:val="24"/>
                <w:szCs w:val="24"/>
              </w:rPr>
              <w:t>Discussion</w:t>
            </w:r>
          </w:p>
        </w:tc>
      </w:tr>
      <w:tr w:rsidR="006F1D5B" w:rsidRPr="006F1D5B" w14:paraId="2F2C8A69" w14:textId="77777777" w:rsidTr="00A754B4">
        <w:trPr>
          <w:trHeight w:val="518"/>
        </w:trPr>
        <w:tc>
          <w:tcPr>
            <w:tcW w:w="3432" w:type="dxa"/>
          </w:tcPr>
          <w:p w14:paraId="0B494313" w14:textId="77777777" w:rsidR="006F1D5B" w:rsidRPr="00612575" w:rsidRDefault="006F1D5B" w:rsidP="00612575">
            <w:pPr>
              <w:spacing w:after="160" w:line="259" w:lineRule="auto"/>
              <w:jc w:val="center"/>
              <w:rPr>
                <w:b/>
                <w:sz w:val="24"/>
                <w:szCs w:val="24"/>
              </w:rPr>
            </w:pPr>
            <w:r w:rsidRPr="00612575">
              <w:rPr>
                <w:b/>
                <w:sz w:val="24"/>
                <w:szCs w:val="24"/>
              </w:rPr>
              <w:t>Call to order</w:t>
            </w:r>
          </w:p>
        </w:tc>
        <w:tc>
          <w:tcPr>
            <w:tcW w:w="11233" w:type="dxa"/>
          </w:tcPr>
          <w:p w14:paraId="149EE7BA" w14:textId="5FD26718" w:rsidR="006F1D5B" w:rsidRPr="00612575" w:rsidRDefault="00625C78" w:rsidP="006F1D5B">
            <w:pPr>
              <w:spacing w:after="160" w:line="259" w:lineRule="auto"/>
              <w:rPr>
                <w:sz w:val="24"/>
                <w:szCs w:val="24"/>
              </w:rPr>
            </w:pPr>
            <w:r w:rsidRPr="00612575">
              <w:rPr>
                <w:sz w:val="24"/>
                <w:szCs w:val="24"/>
              </w:rPr>
              <w:t>Dr. Gene Latorre called the meeting to order at 100</w:t>
            </w:r>
            <w:r w:rsidR="00BC20A8" w:rsidRPr="00612575">
              <w:rPr>
                <w:sz w:val="24"/>
                <w:szCs w:val="24"/>
              </w:rPr>
              <w:t>2</w:t>
            </w:r>
          </w:p>
        </w:tc>
      </w:tr>
      <w:tr w:rsidR="006F1D5B" w:rsidRPr="006F1D5B" w14:paraId="3788DA61" w14:textId="77777777" w:rsidTr="007F741C">
        <w:trPr>
          <w:trHeight w:val="422"/>
        </w:trPr>
        <w:tc>
          <w:tcPr>
            <w:tcW w:w="3432" w:type="dxa"/>
          </w:tcPr>
          <w:p w14:paraId="5AC6AEB1" w14:textId="77777777" w:rsidR="006F1D5B" w:rsidRPr="00612575" w:rsidRDefault="006F1D5B" w:rsidP="00612575">
            <w:pPr>
              <w:spacing w:after="160" w:line="259" w:lineRule="auto"/>
              <w:ind w:left="338" w:hanging="360"/>
              <w:jc w:val="center"/>
              <w:rPr>
                <w:b/>
                <w:sz w:val="24"/>
                <w:szCs w:val="24"/>
              </w:rPr>
            </w:pPr>
            <w:r w:rsidRPr="00612575">
              <w:rPr>
                <w:b/>
                <w:sz w:val="24"/>
                <w:szCs w:val="24"/>
              </w:rPr>
              <w:t>Meeting Minutes Approval/Membership</w:t>
            </w:r>
          </w:p>
        </w:tc>
        <w:tc>
          <w:tcPr>
            <w:tcW w:w="11233" w:type="dxa"/>
          </w:tcPr>
          <w:p w14:paraId="123FDE95" w14:textId="570CEA8A" w:rsidR="006F1D5B" w:rsidRPr="00612575" w:rsidRDefault="00BC20A8" w:rsidP="006F1D5B">
            <w:pPr>
              <w:spacing w:after="160" w:line="259" w:lineRule="auto"/>
              <w:rPr>
                <w:sz w:val="24"/>
                <w:szCs w:val="24"/>
              </w:rPr>
            </w:pPr>
            <w:r w:rsidRPr="00612575">
              <w:rPr>
                <w:sz w:val="24"/>
                <w:szCs w:val="24"/>
              </w:rPr>
              <w:t>December 2025</w:t>
            </w:r>
            <w:r w:rsidR="009E202D" w:rsidRPr="00612575">
              <w:rPr>
                <w:sz w:val="24"/>
                <w:szCs w:val="24"/>
              </w:rPr>
              <w:t xml:space="preserve"> meeting minutes approved </w:t>
            </w:r>
            <w:r w:rsidRPr="00612575">
              <w:rPr>
                <w:sz w:val="24"/>
                <w:szCs w:val="24"/>
              </w:rPr>
              <w:t xml:space="preserve">by the group. </w:t>
            </w:r>
            <w:r w:rsidR="00A754B4" w:rsidRPr="00612575">
              <w:rPr>
                <w:sz w:val="24"/>
                <w:szCs w:val="24"/>
              </w:rPr>
              <w:t xml:space="preserve"> </w:t>
            </w:r>
          </w:p>
          <w:p w14:paraId="1898C34B" w14:textId="2E033ADE" w:rsidR="009E202D" w:rsidRPr="00612575" w:rsidRDefault="009E202D" w:rsidP="006F1D5B">
            <w:pPr>
              <w:spacing w:after="160" w:line="259" w:lineRule="auto"/>
              <w:rPr>
                <w:sz w:val="24"/>
                <w:szCs w:val="24"/>
              </w:rPr>
            </w:pPr>
            <w:r w:rsidRPr="00612575">
              <w:rPr>
                <w:sz w:val="24"/>
                <w:szCs w:val="24"/>
              </w:rPr>
              <w:t xml:space="preserve">The group proceeded to introduce themselves with new members welcomed. </w:t>
            </w:r>
          </w:p>
        </w:tc>
      </w:tr>
      <w:tr w:rsidR="006F1D5B" w:rsidRPr="006F1D5B" w14:paraId="4696ACB4" w14:textId="77777777" w:rsidTr="007F741C">
        <w:trPr>
          <w:trHeight w:val="350"/>
        </w:trPr>
        <w:tc>
          <w:tcPr>
            <w:tcW w:w="3432" w:type="dxa"/>
          </w:tcPr>
          <w:p w14:paraId="182E95AE" w14:textId="77777777" w:rsidR="006F1D5B" w:rsidRPr="00612575" w:rsidRDefault="006F1D5B" w:rsidP="00612575">
            <w:pPr>
              <w:spacing w:line="259" w:lineRule="auto"/>
              <w:jc w:val="center"/>
              <w:rPr>
                <w:b/>
                <w:sz w:val="24"/>
                <w:szCs w:val="24"/>
              </w:rPr>
            </w:pPr>
            <w:r w:rsidRPr="00612575">
              <w:rPr>
                <w:b/>
                <w:sz w:val="24"/>
                <w:szCs w:val="24"/>
              </w:rPr>
              <w:t>Chairman Update</w:t>
            </w:r>
          </w:p>
        </w:tc>
        <w:tc>
          <w:tcPr>
            <w:tcW w:w="11233" w:type="dxa"/>
          </w:tcPr>
          <w:p w14:paraId="03D63CA9" w14:textId="77777777" w:rsidR="00BC20A8" w:rsidRPr="00612575" w:rsidRDefault="00BC20A8" w:rsidP="00BC20A8">
            <w:pPr>
              <w:rPr>
                <w:sz w:val="24"/>
                <w:szCs w:val="24"/>
              </w:rPr>
            </w:pPr>
          </w:p>
          <w:p w14:paraId="0F3DFCDC" w14:textId="7423F20F" w:rsidR="00BC20A8" w:rsidRPr="00612575" w:rsidRDefault="00BC20A8" w:rsidP="00BC20A8">
            <w:pPr>
              <w:rPr>
                <w:sz w:val="24"/>
                <w:szCs w:val="24"/>
              </w:rPr>
            </w:pPr>
            <w:r w:rsidRPr="00612575">
              <w:rPr>
                <w:sz w:val="24"/>
                <w:szCs w:val="24"/>
              </w:rPr>
              <w:object w:dxaOrig="1539" w:dyaOrig="997" w14:anchorId="2CAF8E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77.25pt;height:49.5pt" o:ole="">
                  <v:imagedata r:id="rId7" o:title=""/>
                </v:shape>
                <o:OLEObject Type="Embed" ProgID="PowerPoint.Show.12" ShapeID="_x0000_i1039" DrawAspect="Icon" ObjectID="_1835520089" r:id="rId8"/>
              </w:object>
            </w:r>
          </w:p>
          <w:p w14:paraId="0924BC58" w14:textId="4CE1D890" w:rsidR="00A754B4" w:rsidRPr="00612575" w:rsidRDefault="00A754B4" w:rsidP="00BC20A8">
            <w:pPr>
              <w:rPr>
                <w:sz w:val="24"/>
                <w:szCs w:val="24"/>
              </w:rPr>
            </w:pPr>
            <w:r w:rsidRPr="00612575">
              <w:rPr>
                <w:sz w:val="24"/>
                <w:szCs w:val="24"/>
              </w:rPr>
              <w:t>Dr. Latorre provided a chairman update (see slides attached)</w:t>
            </w:r>
            <w:r w:rsidR="00BC20A8" w:rsidRPr="00612575">
              <w:rPr>
                <w:sz w:val="24"/>
                <w:szCs w:val="24"/>
              </w:rPr>
              <w:t xml:space="preserve"> </w:t>
            </w:r>
          </w:p>
          <w:p w14:paraId="784AA135" w14:textId="0DCB8557" w:rsidR="00612575" w:rsidRPr="00612575" w:rsidRDefault="00612575" w:rsidP="00BC20A8">
            <w:pPr>
              <w:rPr>
                <w:sz w:val="24"/>
                <w:szCs w:val="24"/>
              </w:rPr>
            </w:pPr>
            <w:r w:rsidRPr="00612575">
              <w:rPr>
                <w:sz w:val="24"/>
                <w:szCs w:val="24"/>
              </w:rPr>
              <w:t>International Stroke Conference Updates. 2026 International Stroke Conference was held in New Orleans, LA February 4-6, with the nursing symposium beginning February 3</w:t>
            </w:r>
            <w:r w:rsidRPr="00612575">
              <w:rPr>
                <w:sz w:val="24"/>
                <w:szCs w:val="24"/>
                <w:vertAlign w:val="superscript"/>
              </w:rPr>
              <w:t>rd</w:t>
            </w:r>
            <w:r w:rsidRPr="00612575">
              <w:rPr>
                <w:sz w:val="24"/>
                <w:szCs w:val="24"/>
              </w:rPr>
              <w:t xml:space="preserve">. </w:t>
            </w:r>
          </w:p>
          <w:p w14:paraId="5C3AF184" w14:textId="77777777" w:rsidR="00612575" w:rsidRPr="00612575" w:rsidRDefault="00612575" w:rsidP="00BC20A8">
            <w:pPr>
              <w:rPr>
                <w:sz w:val="24"/>
                <w:szCs w:val="24"/>
              </w:rPr>
            </w:pPr>
          </w:p>
          <w:p w14:paraId="0FD73D1B" w14:textId="2D5AC1DA" w:rsidR="00612575" w:rsidRPr="00612575" w:rsidRDefault="00612575" w:rsidP="00BC20A8">
            <w:pPr>
              <w:rPr>
                <w:sz w:val="24"/>
                <w:szCs w:val="24"/>
              </w:rPr>
            </w:pPr>
            <w:r w:rsidRPr="00612575">
              <w:rPr>
                <w:sz w:val="24"/>
                <w:szCs w:val="24"/>
              </w:rPr>
              <w:t xml:space="preserve">Dr. Latorre broke the findings of the conference into </w:t>
            </w:r>
            <w:proofErr w:type="spellStart"/>
            <w:r w:rsidRPr="00612575">
              <w:rPr>
                <w:sz w:val="24"/>
                <w:szCs w:val="24"/>
              </w:rPr>
              <w:t>foun</w:t>
            </w:r>
            <w:proofErr w:type="spellEnd"/>
            <w:r w:rsidRPr="00612575">
              <w:rPr>
                <w:sz w:val="24"/>
                <w:szCs w:val="24"/>
              </w:rPr>
              <w:t xml:space="preserve"> main categories ad more details can be found in the attached slides. </w:t>
            </w:r>
          </w:p>
          <w:p w14:paraId="7B5866AF" w14:textId="4D0A21A7" w:rsidR="00BC20A8" w:rsidRPr="00612575" w:rsidRDefault="00BC20A8" w:rsidP="00BC20A8">
            <w:pPr>
              <w:pStyle w:val="ListParagraph"/>
              <w:numPr>
                <w:ilvl w:val="0"/>
                <w:numId w:val="7"/>
              </w:numPr>
              <w:rPr>
                <w:sz w:val="24"/>
                <w:szCs w:val="24"/>
              </w:rPr>
            </w:pPr>
            <w:r w:rsidRPr="00612575">
              <w:rPr>
                <w:sz w:val="24"/>
                <w:szCs w:val="24"/>
              </w:rPr>
              <w:t xml:space="preserve">Acute ischemic stroke intervention </w:t>
            </w:r>
          </w:p>
          <w:p w14:paraId="23A0FDD1" w14:textId="7B7B6B90" w:rsidR="007E2516" w:rsidRPr="00612575" w:rsidRDefault="00BC20A8" w:rsidP="007E2516">
            <w:pPr>
              <w:pStyle w:val="ListParagraph"/>
              <w:numPr>
                <w:ilvl w:val="1"/>
                <w:numId w:val="7"/>
              </w:numPr>
              <w:rPr>
                <w:sz w:val="24"/>
                <w:szCs w:val="24"/>
              </w:rPr>
            </w:pPr>
            <w:r w:rsidRPr="00612575">
              <w:rPr>
                <w:sz w:val="24"/>
                <w:szCs w:val="24"/>
              </w:rPr>
              <w:t>Intravenous thrombolysis</w:t>
            </w:r>
            <w:r w:rsidR="007E2516" w:rsidRPr="00612575">
              <w:rPr>
                <w:sz w:val="24"/>
                <w:szCs w:val="24"/>
              </w:rPr>
              <w:t xml:space="preserve"> guidelines</w:t>
            </w:r>
          </w:p>
          <w:p w14:paraId="322436EA" w14:textId="2E29AB21" w:rsidR="007E2516" w:rsidRPr="00612575" w:rsidRDefault="007E2516" w:rsidP="007E2516">
            <w:pPr>
              <w:pStyle w:val="ListParagraph"/>
              <w:numPr>
                <w:ilvl w:val="1"/>
                <w:numId w:val="7"/>
              </w:numPr>
              <w:rPr>
                <w:sz w:val="24"/>
                <w:szCs w:val="24"/>
              </w:rPr>
            </w:pPr>
            <w:r w:rsidRPr="00612575">
              <w:rPr>
                <w:sz w:val="24"/>
                <w:szCs w:val="24"/>
              </w:rPr>
              <w:t xml:space="preserve">Mechanical Thrombectomy guidelines </w:t>
            </w:r>
          </w:p>
          <w:p w14:paraId="39217100" w14:textId="2DE70CDD" w:rsidR="00BC20A8" w:rsidRPr="00612575" w:rsidRDefault="00BC20A8" w:rsidP="007E2516">
            <w:pPr>
              <w:pStyle w:val="ListParagraph"/>
              <w:numPr>
                <w:ilvl w:val="0"/>
                <w:numId w:val="7"/>
              </w:numPr>
              <w:rPr>
                <w:sz w:val="24"/>
                <w:szCs w:val="24"/>
              </w:rPr>
            </w:pPr>
            <w:r w:rsidRPr="00612575">
              <w:rPr>
                <w:sz w:val="24"/>
                <w:szCs w:val="24"/>
              </w:rPr>
              <w:t xml:space="preserve">Secondary stroke prevention </w:t>
            </w:r>
          </w:p>
          <w:p w14:paraId="5E7D50F2" w14:textId="5E9D98FF" w:rsidR="007E2516" w:rsidRPr="00BC20A8" w:rsidRDefault="007E2516" w:rsidP="007E2516">
            <w:pPr>
              <w:pStyle w:val="ListParagraph"/>
              <w:numPr>
                <w:ilvl w:val="1"/>
                <w:numId w:val="7"/>
              </w:numPr>
              <w:rPr>
                <w:sz w:val="24"/>
                <w:szCs w:val="24"/>
              </w:rPr>
            </w:pPr>
            <w:r w:rsidRPr="00612575">
              <w:rPr>
                <w:sz w:val="24"/>
                <w:szCs w:val="24"/>
              </w:rPr>
              <w:t>OCEANIC-STROKE trial</w:t>
            </w:r>
            <w:r w:rsidRPr="00612575">
              <w:rPr>
                <w:sz w:val="24"/>
                <w:szCs w:val="24"/>
              </w:rPr>
              <w:t xml:space="preserve">- factor Xia Asundexian for secondary stroke prevention </w:t>
            </w:r>
          </w:p>
          <w:p w14:paraId="52F8CC50" w14:textId="77777777" w:rsidR="00BC20A8" w:rsidRPr="00612575" w:rsidRDefault="00BC20A8" w:rsidP="00BC20A8">
            <w:pPr>
              <w:pStyle w:val="ListParagraph"/>
              <w:numPr>
                <w:ilvl w:val="0"/>
                <w:numId w:val="7"/>
              </w:numPr>
              <w:rPr>
                <w:sz w:val="24"/>
                <w:szCs w:val="24"/>
              </w:rPr>
            </w:pPr>
            <w:r w:rsidRPr="00612575">
              <w:rPr>
                <w:sz w:val="24"/>
                <w:szCs w:val="24"/>
              </w:rPr>
              <w:t>Hemorrhagic stroke intervention</w:t>
            </w:r>
          </w:p>
          <w:p w14:paraId="2DC3058F" w14:textId="47C8F371" w:rsidR="00BC20A8" w:rsidRPr="00612575" w:rsidRDefault="007E2516" w:rsidP="00BC20A8">
            <w:pPr>
              <w:pStyle w:val="ListParagraph"/>
              <w:numPr>
                <w:ilvl w:val="1"/>
                <w:numId w:val="7"/>
              </w:numPr>
              <w:rPr>
                <w:sz w:val="24"/>
                <w:szCs w:val="24"/>
              </w:rPr>
            </w:pPr>
            <w:r w:rsidRPr="00612575">
              <w:rPr>
                <w:sz w:val="24"/>
                <w:szCs w:val="24"/>
              </w:rPr>
              <w:t xml:space="preserve">F7Astest and EMBOLISE trials </w:t>
            </w:r>
          </w:p>
          <w:p w14:paraId="425D7C3A" w14:textId="2DB91964" w:rsidR="00BC20A8" w:rsidRPr="00612575" w:rsidRDefault="00BC20A8" w:rsidP="00BC20A8">
            <w:pPr>
              <w:pStyle w:val="ListParagraph"/>
              <w:numPr>
                <w:ilvl w:val="0"/>
                <w:numId w:val="7"/>
              </w:numPr>
              <w:rPr>
                <w:sz w:val="24"/>
                <w:szCs w:val="24"/>
              </w:rPr>
            </w:pPr>
            <w:r w:rsidRPr="00612575">
              <w:rPr>
                <w:sz w:val="24"/>
                <w:szCs w:val="24"/>
              </w:rPr>
              <w:t>Neuroprotection</w:t>
            </w:r>
          </w:p>
          <w:p w14:paraId="65FE0E13" w14:textId="183A3029" w:rsidR="007E2516" w:rsidRPr="00612575" w:rsidRDefault="007E2516" w:rsidP="007E2516">
            <w:pPr>
              <w:pStyle w:val="ListParagraph"/>
              <w:numPr>
                <w:ilvl w:val="1"/>
                <w:numId w:val="7"/>
              </w:numPr>
              <w:rPr>
                <w:sz w:val="24"/>
                <w:szCs w:val="24"/>
              </w:rPr>
            </w:pPr>
            <w:proofErr w:type="spellStart"/>
            <w:r w:rsidRPr="00612575">
              <w:rPr>
                <w:sz w:val="24"/>
                <w:szCs w:val="24"/>
              </w:rPr>
              <w:t>Loberamisal</w:t>
            </w:r>
            <w:proofErr w:type="spellEnd"/>
            <w:r w:rsidRPr="00612575">
              <w:rPr>
                <w:sz w:val="24"/>
                <w:szCs w:val="24"/>
              </w:rPr>
              <w:t xml:space="preserve"> for acute ischemic stroke (LAIS) trial </w:t>
            </w:r>
          </w:p>
          <w:p w14:paraId="0B67BC0E" w14:textId="25DA1DEC" w:rsidR="007E2516" w:rsidRPr="00612575" w:rsidRDefault="007E2516" w:rsidP="007E2516">
            <w:pPr>
              <w:pStyle w:val="ListParagraph"/>
              <w:numPr>
                <w:ilvl w:val="1"/>
                <w:numId w:val="7"/>
              </w:numPr>
              <w:rPr>
                <w:sz w:val="24"/>
                <w:szCs w:val="24"/>
              </w:rPr>
            </w:pPr>
            <w:proofErr w:type="spellStart"/>
            <w:r w:rsidRPr="00612575">
              <w:rPr>
                <w:sz w:val="24"/>
                <w:szCs w:val="24"/>
              </w:rPr>
              <w:t>Lumosa</w:t>
            </w:r>
            <w:proofErr w:type="spellEnd"/>
            <w:r w:rsidRPr="00612575">
              <w:rPr>
                <w:sz w:val="24"/>
                <w:szCs w:val="24"/>
              </w:rPr>
              <w:t xml:space="preserve"> (</w:t>
            </w:r>
            <w:r w:rsidRPr="00612575">
              <w:rPr>
                <w:sz w:val="24"/>
                <w:szCs w:val="24"/>
              </w:rPr>
              <w:t xml:space="preserve">LT3001 trial </w:t>
            </w:r>
            <w:r w:rsidRPr="00612575">
              <w:rPr>
                <w:sz w:val="24"/>
                <w:szCs w:val="24"/>
              </w:rPr>
              <w:t>-</w:t>
            </w:r>
            <w:r w:rsidRPr="00612575">
              <w:rPr>
                <w:sz w:val="24"/>
                <w:szCs w:val="24"/>
              </w:rPr>
              <w:t>thrombolytic and neuroprotective)</w:t>
            </w:r>
          </w:p>
          <w:p w14:paraId="4E30F0E7" w14:textId="7DAFA7A5" w:rsidR="00BC20A8" w:rsidRPr="00612575" w:rsidRDefault="00BC20A8" w:rsidP="00BC20A8">
            <w:pPr>
              <w:rPr>
                <w:sz w:val="24"/>
                <w:szCs w:val="24"/>
              </w:rPr>
            </w:pPr>
          </w:p>
        </w:tc>
      </w:tr>
      <w:tr w:rsidR="006F1D5B" w:rsidRPr="006F1D5B" w14:paraId="20C0BFC6" w14:textId="77777777" w:rsidTr="007F741C">
        <w:trPr>
          <w:trHeight w:val="389"/>
        </w:trPr>
        <w:tc>
          <w:tcPr>
            <w:tcW w:w="3432" w:type="dxa"/>
          </w:tcPr>
          <w:p w14:paraId="1D6C469E" w14:textId="77777777" w:rsidR="006F1D5B" w:rsidRPr="006F1D5B" w:rsidRDefault="006F1D5B" w:rsidP="00612575">
            <w:pPr>
              <w:spacing w:line="259" w:lineRule="auto"/>
              <w:jc w:val="center"/>
              <w:rPr>
                <w:b/>
              </w:rPr>
            </w:pPr>
            <w:r w:rsidRPr="006F1D5B">
              <w:rPr>
                <w:b/>
              </w:rPr>
              <w:t>Old Business</w:t>
            </w:r>
          </w:p>
        </w:tc>
        <w:tc>
          <w:tcPr>
            <w:tcW w:w="11233" w:type="dxa"/>
          </w:tcPr>
          <w:p w14:paraId="1CAC94C1" w14:textId="0EAE05C9" w:rsidR="00DA56A3" w:rsidRPr="003C3F5D" w:rsidRDefault="00DA56A3" w:rsidP="00DA56A3">
            <w:pPr>
              <w:spacing w:line="360" w:lineRule="auto"/>
              <w:rPr>
                <w:rFonts w:cstheme="minorHAnsi"/>
                <w:b/>
                <w:bCs/>
                <w:sz w:val="24"/>
                <w:szCs w:val="24"/>
              </w:rPr>
            </w:pPr>
            <w:r w:rsidRPr="003C3F5D">
              <w:rPr>
                <w:rFonts w:cstheme="minorHAnsi"/>
                <w:b/>
                <w:bCs/>
                <w:sz w:val="24"/>
                <w:szCs w:val="24"/>
              </w:rPr>
              <w:t xml:space="preserve">Zodiac Trial Updates </w:t>
            </w:r>
          </w:p>
          <w:p w14:paraId="0FA8AC85" w14:textId="5F4B17E9" w:rsidR="0091789E" w:rsidRDefault="00BC20A8" w:rsidP="00DA56A3">
            <w:pPr>
              <w:rPr>
                <w:rFonts w:cstheme="minorHAnsi"/>
                <w:sz w:val="24"/>
                <w:szCs w:val="24"/>
              </w:rPr>
            </w:pPr>
            <w:r w:rsidRPr="00BC20A8">
              <w:rPr>
                <w:rFonts w:cstheme="minorHAnsi"/>
                <w:sz w:val="24"/>
                <w:szCs w:val="24"/>
              </w:rPr>
              <w:t>Reminder: this trial showed benefits to placing the head of bed (HOB) flat in patients with suspected LVO. Dr. Black had planned to bring this information to the state level to explore potential policy updates; however, he was not present at today’s meeting, so no updates were available. Doug Sandbrook was also unaware of any current state-level changes. Josh shared that Upstate has been encouraging EMS to lower the HOB when feasible for suspected LVO cases. This item will remain on the agenda as old business.</w:t>
            </w:r>
          </w:p>
          <w:p w14:paraId="3E49506C" w14:textId="77777777" w:rsidR="007E2516" w:rsidRDefault="007E2516" w:rsidP="00DA56A3">
            <w:pPr>
              <w:rPr>
                <w:rFonts w:cstheme="minorHAnsi"/>
                <w:sz w:val="24"/>
                <w:szCs w:val="24"/>
              </w:rPr>
            </w:pPr>
          </w:p>
          <w:p w14:paraId="5DDDCAFA" w14:textId="1FE95073" w:rsidR="006F1D5B" w:rsidRPr="007E2516" w:rsidRDefault="0091789E" w:rsidP="007E2516">
            <w:pPr>
              <w:rPr>
                <w:rFonts w:cstheme="minorHAnsi"/>
                <w:sz w:val="24"/>
                <w:szCs w:val="24"/>
              </w:rPr>
            </w:pPr>
            <w:r>
              <w:rPr>
                <w:rFonts w:cstheme="minorHAnsi"/>
                <w:sz w:val="24"/>
                <w:szCs w:val="24"/>
              </w:rPr>
              <w:t xml:space="preserve">Zodiac Trial info: </w:t>
            </w:r>
            <w:r w:rsidR="00DA56A3" w:rsidRPr="00DA56A3">
              <w:rPr>
                <w:rFonts w:cstheme="minorHAnsi"/>
                <w:sz w:val="24"/>
                <w:szCs w:val="24"/>
              </w:rPr>
              <w:t>Alexandrov, A. W., Shearin, A. J., Mandava, P., Torrealba-Acosta, G., Elangovan, C., Krishnaiah, B., ... &amp; ZODIAC Investigators. (2025). Optimal Head-of-Bed Positioning Before Thrombectomy in Large Vessel Occlusion Stroke: A Randomized Clinical Trial. </w:t>
            </w:r>
            <w:r w:rsidR="00DA56A3" w:rsidRPr="00DA56A3">
              <w:rPr>
                <w:rFonts w:cstheme="minorHAnsi"/>
                <w:i/>
                <w:iCs/>
                <w:sz w:val="24"/>
                <w:szCs w:val="24"/>
              </w:rPr>
              <w:t>JAMA neurology</w:t>
            </w:r>
            <w:r w:rsidR="00DA56A3" w:rsidRPr="00DA56A3">
              <w:rPr>
                <w:rFonts w:cstheme="minorHAnsi"/>
                <w:sz w:val="24"/>
                <w:szCs w:val="24"/>
              </w:rPr>
              <w:t>.</w:t>
            </w:r>
          </w:p>
        </w:tc>
      </w:tr>
      <w:tr w:rsidR="006F1D5B" w:rsidRPr="006F1D5B" w14:paraId="771BAF54" w14:textId="77777777" w:rsidTr="007F741C">
        <w:tc>
          <w:tcPr>
            <w:tcW w:w="3432" w:type="dxa"/>
          </w:tcPr>
          <w:p w14:paraId="1D89D870" w14:textId="77777777" w:rsidR="006F1D5B" w:rsidRPr="00612575" w:rsidRDefault="006F1D5B" w:rsidP="00612575">
            <w:pPr>
              <w:spacing w:after="160" w:line="259" w:lineRule="auto"/>
              <w:jc w:val="center"/>
              <w:rPr>
                <w:b/>
                <w:sz w:val="24"/>
                <w:szCs w:val="24"/>
              </w:rPr>
            </w:pPr>
            <w:r w:rsidRPr="00612575">
              <w:rPr>
                <w:b/>
                <w:sz w:val="24"/>
                <w:szCs w:val="24"/>
              </w:rPr>
              <w:t>New Business</w:t>
            </w:r>
          </w:p>
        </w:tc>
        <w:tc>
          <w:tcPr>
            <w:tcW w:w="11233" w:type="dxa"/>
          </w:tcPr>
          <w:p w14:paraId="4E1AD9A0" w14:textId="72D4F7B9" w:rsidR="00E9032A" w:rsidRPr="00612575" w:rsidRDefault="003C3F5D" w:rsidP="00E9032A">
            <w:pPr>
              <w:rPr>
                <w:sz w:val="24"/>
                <w:szCs w:val="24"/>
              </w:rPr>
            </w:pPr>
            <w:r w:rsidRPr="00612575">
              <w:rPr>
                <w:sz w:val="24"/>
                <w:szCs w:val="24"/>
              </w:rPr>
              <w:t xml:space="preserve">No new business to discuss </w:t>
            </w:r>
          </w:p>
        </w:tc>
      </w:tr>
      <w:tr w:rsidR="00187C81" w:rsidRPr="006F1D5B" w14:paraId="5AD8CA60" w14:textId="77777777" w:rsidTr="007F741C">
        <w:trPr>
          <w:trHeight w:val="407"/>
        </w:trPr>
        <w:tc>
          <w:tcPr>
            <w:tcW w:w="3432" w:type="dxa"/>
          </w:tcPr>
          <w:p w14:paraId="6332AAD9" w14:textId="69BE736E" w:rsidR="00187C81" w:rsidRPr="00612575" w:rsidRDefault="00187C81" w:rsidP="00612575">
            <w:pPr>
              <w:jc w:val="center"/>
              <w:rPr>
                <w:b/>
                <w:sz w:val="24"/>
                <w:szCs w:val="24"/>
              </w:rPr>
            </w:pPr>
            <w:r w:rsidRPr="00612575">
              <w:rPr>
                <w:b/>
                <w:sz w:val="24"/>
                <w:szCs w:val="24"/>
              </w:rPr>
              <w:t>Accreditation Updates/ New York States Updates</w:t>
            </w:r>
          </w:p>
        </w:tc>
        <w:tc>
          <w:tcPr>
            <w:tcW w:w="11233" w:type="dxa"/>
          </w:tcPr>
          <w:p w14:paraId="2DB0D6A0" w14:textId="421A604B" w:rsidR="00187C81" w:rsidRPr="00187C81" w:rsidRDefault="00187C81" w:rsidP="00187C81">
            <w:r>
              <w:t xml:space="preserve">Josh reminded the group that version 26.1 of the NYS DOH State Stroke Services document was released with an anticipated go-live of January 1, 2026. The document can be found: </w:t>
            </w:r>
            <w:r w:rsidRPr="00187C81">
              <w:rPr>
                <w:rFonts w:ascii="Aptos" w:hAnsi="Aptos" w:cs="Times New Roman"/>
                <w:kern w:val="0"/>
              </w:rPr>
              <w:t xml:space="preserve"> </w:t>
            </w:r>
            <w:hyperlink r:id="rId9" w:history="1">
              <w:r w:rsidRPr="00187C81">
                <w:rPr>
                  <w:rStyle w:val="Hyperlink"/>
                </w:rPr>
                <w:t>https://www.health.ny.gov/diseases/cardiovascular/stroke/designation/docs/nysdoh_stroke_guidance_document_26.1.pdf</w:t>
              </w:r>
            </w:hyperlink>
          </w:p>
          <w:p w14:paraId="65374C34" w14:textId="77777777" w:rsidR="00187C81" w:rsidRPr="007B1F4E" w:rsidRDefault="00187C81" w:rsidP="00187C81">
            <w:pPr>
              <w:rPr>
                <w:sz w:val="24"/>
                <w:szCs w:val="24"/>
              </w:rPr>
            </w:pPr>
          </w:p>
          <w:p w14:paraId="054D0B3C" w14:textId="77777777" w:rsidR="007E2516" w:rsidRPr="007B1F4E" w:rsidRDefault="007E2516" w:rsidP="00187C81">
            <w:pPr>
              <w:rPr>
                <w:sz w:val="24"/>
                <w:szCs w:val="24"/>
              </w:rPr>
            </w:pPr>
            <w:r w:rsidRPr="007B1F4E">
              <w:rPr>
                <w:sz w:val="24"/>
                <w:szCs w:val="24"/>
              </w:rPr>
              <w:t xml:space="preserve">The 2026 AHA AIS guidelines were released January 2026 and can be found here: </w:t>
            </w:r>
          </w:p>
          <w:p w14:paraId="5A95B7D6" w14:textId="77777777" w:rsidR="007E2516" w:rsidRPr="007B1F4E" w:rsidRDefault="007E2516" w:rsidP="00187C81">
            <w:pPr>
              <w:rPr>
                <w:sz w:val="24"/>
                <w:szCs w:val="24"/>
              </w:rPr>
            </w:pPr>
            <w:hyperlink r:id="rId10" w:history="1">
              <w:r w:rsidRPr="007B1F4E">
                <w:rPr>
                  <w:rStyle w:val="Hyperlink"/>
                  <w:sz w:val="24"/>
                  <w:szCs w:val="24"/>
                </w:rPr>
                <w:t>https://www.ahajournals.org/doi/10.1161/STR.0000000000000513</w:t>
              </w:r>
            </w:hyperlink>
            <w:r w:rsidRPr="007B1F4E">
              <w:rPr>
                <w:sz w:val="24"/>
                <w:szCs w:val="24"/>
              </w:rPr>
              <w:t xml:space="preserve"> </w:t>
            </w:r>
          </w:p>
          <w:p w14:paraId="36629FD2" w14:textId="77777777" w:rsidR="008A2C40" w:rsidRDefault="008A2C40" w:rsidP="00187C81"/>
          <w:p w14:paraId="2EF349A6" w14:textId="4F52DA08" w:rsidR="008A2C40" w:rsidRPr="007B1F4E" w:rsidRDefault="008A2C40" w:rsidP="00187C81">
            <w:pPr>
              <w:rPr>
                <w:sz w:val="24"/>
                <w:szCs w:val="24"/>
              </w:rPr>
            </w:pPr>
            <w:r w:rsidRPr="007B1F4E">
              <w:rPr>
                <w:sz w:val="24"/>
                <w:szCs w:val="24"/>
              </w:rPr>
              <w:t xml:space="preserve">Dawn Wage noted that her site recently </w:t>
            </w:r>
            <w:r w:rsidR="007B1F4E" w:rsidRPr="007B1F4E">
              <w:rPr>
                <w:sz w:val="24"/>
                <w:szCs w:val="24"/>
              </w:rPr>
              <w:t>participated</w:t>
            </w:r>
            <w:r w:rsidRPr="007B1F4E">
              <w:rPr>
                <w:sz w:val="24"/>
                <w:szCs w:val="24"/>
              </w:rPr>
              <w:t xml:space="preserve"> in an accreditation conference call and the focus was on ensuring that education was documented and made patient specific, and that the first medications were specifically documented. Michele (Lourdes Hospital) noted that they also experienced </w:t>
            </w:r>
            <w:r w:rsidR="007B1F4E" w:rsidRPr="007B1F4E">
              <w:rPr>
                <w:sz w:val="24"/>
                <w:szCs w:val="24"/>
              </w:rPr>
              <w:t xml:space="preserve">a heavy discussion on including first dose medication education with the patients. Additionally, documentation of caregiver readiness was discussed and ED utilization of EMS screening tools such as FAST-ED for stroke. </w:t>
            </w:r>
          </w:p>
          <w:p w14:paraId="29D13B33" w14:textId="20B78E0B" w:rsidR="00612575" w:rsidRPr="006F1D5B" w:rsidRDefault="00612575" w:rsidP="00187C81"/>
        </w:tc>
      </w:tr>
      <w:tr w:rsidR="00187C81" w:rsidRPr="006F1D5B" w14:paraId="5D89EA38" w14:textId="77777777" w:rsidTr="007F741C">
        <w:trPr>
          <w:trHeight w:val="710"/>
        </w:trPr>
        <w:tc>
          <w:tcPr>
            <w:tcW w:w="3432" w:type="dxa"/>
          </w:tcPr>
          <w:p w14:paraId="62F56D79" w14:textId="77777777" w:rsidR="00187C81" w:rsidRPr="00612575" w:rsidRDefault="00187C81" w:rsidP="00612575">
            <w:pPr>
              <w:spacing w:after="160" w:line="259" w:lineRule="auto"/>
              <w:jc w:val="center"/>
              <w:rPr>
                <w:b/>
                <w:sz w:val="24"/>
                <w:szCs w:val="24"/>
              </w:rPr>
            </w:pPr>
            <w:r w:rsidRPr="00612575">
              <w:rPr>
                <w:b/>
                <w:sz w:val="24"/>
                <w:szCs w:val="24"/>
              </w:rPr>
              <w:t>Educational Opportunities</w:t>
            </w:r>
          </w:p>
        </w:tc>
        <w:tc>
          <w:tcPr>
            <w:tcW w:w="11233" w:type="dxa"/>
          </w:tcPr>
          <w:p w14:paraId="4CB4AE8A" w14:textId="2F4C7597" w:rsidR="00187C81" w:rsidRPr="00612575" w:rsidRDefault="003C3F5D" w:rsidP="00187C81">
            <w:pPr>
              <w:spacing w:line="259" w:lineRule="auto"/>
              <w:rPr>
                <w:sz w:val="24"/>
                <w:szCs w:val="24"/>
              </w:rPr>
            </w:pPr>
            <w:r w:rsidRPr="00612575">
              <w:rPr>
                <w:sz w:val="24"/>
                <w:szCs w:val="24"/>
              </w:rPr>
              <w:t>Josh offered the group information on Upstate</w:t>
            </w:r>
            <w:r w:rsidR="007E2516" w:rsidRPr="00612575">
              <w:rPr>
                <w:sz w:val="24"/>
                <w:szCs w:val="24"/>
              </w:rPr>
              <w:t>’</w:t>
            </w:r>
            <w:r w:rsidRPr="00612575">
              <w:rPr>
                <w:sz w:val="24"/>
                <w:szCs w:val="24"/>
              </w:rPr>
              <w:t xml:space="preserve">s monthly RUSH education series, </w:t>
            </w:r>
            <w:r w:rsidR="007E2516" w:rsidRPr="00612575">
              <w:rPr>
                <w:sz w:val="24"/>
                <w:szCs w:val="24"/>
              </w:rPr>
              <w:t xml:space="preserve">which will include ISC updates from Dr. Latorre as well as </w:t>
            </w:r>
            <w:r w:rsidR="00612575" w:rsidRPr="00612575">
              <w:rPr>
                <w:sz w:val="24"/>
                <w:szCs w:val="24"/>
              </w:rPr>
              <w:t xml:space="preserve">one of the pharmacists as Upstate speaking on factor X1a inhibitors and the OCEANIC-STROKE trial. </w:t>
            </w:r>
            <w:r w:rsidRPr="00612575">
              <w:rPr>
                <w:sz w:val="24"/>
                <w:szCs w:val="24"/>
              </w:rPr>
              <w:t xml:space="preserve"> Registration can be found here : </w:t>
            </w:r>
            <w:hyperlink r:id="rId11" w:anchor="/registration" w:history="1">
              <w:r w:rsidRPr="00612575">
                <w:rPr>
                  <w:rStyle w:val="Hyperlink"/>
                  <w:sz w:val="24"/>
                  <w:szCs w:val="24"/>
                </w:rPr>
                <w:t>https://upstate.zoom.us/meeting/register/RnwLPsy7T5mz4Rc41YlEGQ#/registration</w:t>
              </w:r>
            </w:hyperlink>
            <w:r w:rsidRPr="00612575">
              <w:rPr>
                <w:sz w:val="24"/>
                <w:szCs w:val="24"/>
              </w:rPr>
              <w:t xml:space="preserve"> </w:t>
            </w:r>
          </w:p>
          <w:p w14:paraId="6354CD41" w14:textId="77777777" w:rsidR="003C3F5D" w:rsidRPr="00612575" w:rsidRDefault="003C3F5D" w:rsidP="00187C81">
            <w:pPr>
              <w:spacing w:line="259" w:lineRule="auto"/>
              <w:rPr>
                <w:sz w:val="24"/>
                <w:szCs w:val="24"/>
              </w:rPr>
            </w:pPr>
          </w:p>
          <w:p w14:paraId="37FCCB40" w14:textId="77777777" w:rsidR="003C3F5D" w:rsidRPr="00612575" w:rsidRDefault="003C3F5D" w:rsidP="00187C81">
            <w:pPr>
              <w:spacing w:line="259" w:lineRule="auto"/>
              <w:rPr>
                <w:sz w:val="24"/>
                <w:szCs w:val="24"/>
              </w:rPr>
            </w:pPr>
            <w:r w:rsidRPr="00612575">
              <w:rPr>
                <w:sz w:val="24"/>
                <w:szCs w:val="24"/>
              </w:rPr>
              <w:t xml:space="preserve">Josh mentioned the upcoming </w:t>
            </w:r>
            <w:r w:rsidR="00612575" w:rsidRPr="00612575">
              <w:rPr>
                <w:sz w:val="24"/>
                <w:szCs w:val="24"/>
              </w:rPr>
              <w:t>U of R STAR conference, which will be held May 14</w:t>
            </w:r>
            <w:r w:rsidR="00612575" w:rsidRPr="00612575">
              <w:rPr>
                <w:sz w:val="24"/>
                <w:szCs w:val="24"/>
                <w:vertAlign w:val="superscript"/>
              </w:rPr>
              <w:t>th</w:t>
            </w:r>
            <w:r w:rsidR="00612575" w:rsidRPr="00612575">
              <w:rPr>
                <w:sz w:val="24"/>
                <w:szCs w:val="24"/>
              </w:rPr>
              <w:t xml:space="preserve"> in Canadaigua, NY. </w:t>
            </w:r>
            <w:r w:rsidRPr="00612575">
              <w:rPr>
                <w:sz w:val="24"/>
                <w:szCs w:val="24"/>
              </w:rPr>
              <w:t xml:space="preserve">  </w:t>
            </w:r>
            <w:r w:rsidR="00612575" w:rsidRPr="00612575">
              <w:rPr>
                <w:sz w:val="24"/>
                <w:szCs w:val="24"/>
              </w:rPr>
              <w:t xml:space="preserve">Registration can be found here: </w:t>
            </w:r>
            <w:r w:rsidR="00612575" w:rsidRPr="00612575">
              <w:rPr>
                <w:b/>
                <w:bCs/>
                <w:sz w:val="24"/>
                <w:szCs w:val="24"/>
              </w:rPr>
              <w:t xml:space="preserve"> </w:t>
            </w:r>
            <w:hyperlink r:id="rId12" w:history="1">
              <w:r w:rsidR="00612575" w:rsidRPr="00612575">
                <w:rPr>
                  <w:rStyle w:val="Hyperlink"/>
                  <w:sz w:val="24"/>
                  <w:szCs w:val="24"/>
                </w:rPr>
                <w:t>www.starrochester.com</w:t>
              </w:r>
            </w:hyperlink>
          </w:p>
          <w:p w14:paraId="4384ED21" w14:textId="65B4ED4E" w:rsidR="00612575" w:rsidRPr="006F1D5B" w:rsidRDefault="00612575" w:rsidP="00187C81">
            <w:pPr>
              <w:spacing w:line="259" w:lineRule="auto"/>
            </w:pPr>
          </w:p>
        </w:tc>
      </w:tr>
      <w:tr w:rsidR="00187C81" w:rsidRPr="006F1D5B" w14:paraId="5CD6E257" w14:textId="77777777" w:rsidTr="007F741C">
        <w:trPr>
          <w:trHeight w:val="503"/>
        </w:trPr>
        <w:tc>
          <w:tcPr>
            <w:tcW w:w="3432" w:type="dxa"/>
          </w:tcPr>
          <w:p w14:paraId="0EEB6161" w14:textId="77777777" w:rsidR="00187C81" w:rsidRPr="00612575" w:rsidRDefault="00187C81" w:rsidP="00612575">
            <w:pPr>
              <w:spacing w:after="160" w:line="259" w:lineRule="auto"/>
              <w:jc w:val="center"/>
              <w:rPr>
                <w:b/>
                <w:sz w:val="24"/>
                <w:szCs w:val="24"/>
              </w:rPr>
            </w:pPr>
            <w:r w:rsidRPr="00612575">
              <w:rPr>
                <w:b/>
                <w:sz w:val="24"/>
                <w:szCs w:val="24"/>
              </w:rPr>
              <w:t>Regional Reports/Round Table</w:t>
            </w:r>
          </w:p>
        </w:tc>
        <w:tc>
          <w:tcPr>
            <w:tcW w:w="11233" w:type="dxa"/>
          </w:tcPr>
          <w:p w14:paraId="6B9E67ED" w14:textId="2F59A9FB" w:rsidR="00612575" w:rsidRPr="00612575" w:rsidRDefault="00F72990" w:rsidP="00612575">
            <w:pPr>
              <w:rPr>
                <w:sz w:val="24"/>
                <w:szCs w:val="24"/>
              </w:rPr>
            </w:pPr>
            <w:r w:rsidRPr="00612575">
              <w:rPr>
                <w:sz w:val="24"/>
                <w:szCs w:val="24"/>
              </w:rPr>
              <w:t xml:space="preserve">Dawn Wage (USH Wilson) </w:t>
            </w:r>
            <w:r w:rsidR="00612575" w:rsidRPr="00612575">
              <w:rPr>
                <w:sz w:val="24"/>
                <w:szCs w:val="24"/>
              </w:rPr>
              <w:t>noted that he</w:t>
            </w:r>
            <w:r w:rsidR="00612575">
              <w:rPr>
                <w:sz w:val="24"/>
                <w:szCs w:val="24"/>
              </w:rPr>
              <w:t>r</w:t>
            </w:r>
            <w:r w:rsidR="00612575" w:rsidRPr="00612575">
              <w:rPr>
                <w:sz w:val="24"/>
                <w:szCs w:val="24"/>
              </w:rPr>
              <w:t xml:space="preserve"> hospital had been working with Upstate to create a Pediatric Stroke Pathway. She and her team have utilized the pathway on two </w:t>
            </w:r>
            <w:proofErr w:type="gramStart"/>
            <w:r w:rsidR="00612575" w:rsidRPr="00612575">
              <w:rPr>
                <w:sz w:val="24"/>
                <w:szCs w:val="24"/>
              </w:rPr>
              <w:t>kids</w:t>
            </w:r>
            <w:proofErr w:type="gramEnd"/>
            <w:r w:rsidR="00612575" w:rsidRPr="00612575">
              <w:rPr>
                <w:sz w:val="24"/>
                <w:szCs w:val="24"/>
              </w:rPr>
              <w:t xml:space="preserve"> and she would be willing to help anyone else in the group who was interested in exploring the creati</w:t>
            </w:r>
            <w:r w:rsidR="00612575">
              <w:rPr>
                <w:sz w:val="24"/>
                <w:szCs w:val="24"/>
              </w:rPr>
              <w:t>on</w:t>
            </w:r>
            <w:r w:rsidR="00612575" w:rsidRPr="00612575">
              <w:rPr>
                <w:sz w:val="24"/>
                <w:szCs w:val="24"/>
              </w:rPr>
              <w:t xml:space="preserve"> of a peds pathway at their site. </w:t>
            </w:r>
          </w:p>
          <w:p w14:paraId="77038374" w14:textId="780E2239" w:rsidR="00187C81" w:rsidRPr="006F1D5B" w:rsidRDefault="00187C81" w:rsidP="00F72990"/>
        </w:tc>
      </w:tr>
      <w:tr w:rsidR="00187C81" w:rsidRPr="006F1D5B" w14:paraId="5A711834" w14:textId="77777777" w:rsidTr="007F741C">
        <w:trPr>
          <w:trHeight w:val="458"/>
        </w:trPr>
        <w:tc>
          <w:tcPr>
            <w:tcW w:w="3432" w:type="dxa"/>
          </w:tcPr>
          <w:p w14:paraId="6684DC4F" w14:textId="77777777" w:rsidR="00187C81" w:rsidRPr="00612575" w:rsidRDefault="00187C81" w:rsidP="00612575">
            <w:pPr>
              <w:spacing w:after="160" w:line="259" w:lineRule="auto"/>
              <w:jc w:val="center"/>
              <w:rPr>
                <w:b/>
                <w:sz w:val="24"/>
                <w:szCs w:val="24"/>
              </w:rPr>
            </w:pPr>
            <w:r w:rsidRPr="00612575">
              <w:rPr>
                <w:b/>
                <w:sz w:val="24"/>
                <w:szCs w:val="24"/>
              </w:rPr>
              <w:t>Adjournment</w:t>
            </w:r>
          </w:p>
        </w:tc>
        <w:tc>
          <w:tcPr>
            <w:tcW w:w="11233" w:type="dxa"/>
          </w:tcPr>
          <w:p w14:paraId="1204BA70" w14:textId="46302104" w:rsidR="00187C81" w:rsidRPr="00612575" w:rsidRDefault="007F741C" w:rsidP="00187C81">
            <w:pPr>
              <w:spacing w:after="160" w:line="259" w:lineRule="auto"/>
              <w:rPr>
                <w:sz w:val="24"/>
                <w:szCs w:val="24"/>
              </w:rPr>
            </w:pPr>
            <w:r w:rsidRPr="00612575">
              <w:rPr>
                <w:sz w:val="24"/>
                <w:szCs w:val="24"/>
              </w:rPr>
              <w:t>The meeting was adjourned at 10</w:t>
            </w:r>
            <w:r w:rsidR="00A754B4" w:rsidRPr="00612575">
              <w:rPr>
                <w:sz w:val="24"/>
                <w:szCs w:val="24"/>
              </w:rPr>
              <w:t>3</w:t>
            </w:r>
            <w:r w:rsidR="00612575" w:rsidRPr="00612575">
              <w:rPr>
                <w:sz w:val="24"/>
                <w:szCs w:val="24"/>
              </w:rPr>
              <w:t>8</w:t>
            </w:r>
          </w:p>
        </w:tc>
      </w:tr>
      <w:tr w:rsidR="00187C81" w:rsidRPr="006F1D5B" w14:paraId="4C034D97" w14:textId="77777777" w:rsidTr="007F741C">
        <w:trPr>
          <w:trHeight w:val="440"/>
        </w:trPr>
        <w:tc>
          <w:tcPr>
            <w:tcW w:w="3432" w:type="dxa"/>
          </w:tcPr>
          <w:p w14:paraId="3FBA619A" w14:textId="77777777" w:rsidR="00187C81" w:rsidRPr="00612575" w:rsidRDefault="00187C81" w:rsidP="00612575">
            <w:pPr>
              <w:spacing w:after="160" w:line="259" w:lineRule="auto"/>
              <w:jc w:val="center"/>
              <w:rPr>
                <w:b/>
                <w:sz w:val="24"/>
                <w:szCs w:val="24"/>
              </w:rPr>
            </w:pPr>
            <w:r w:rsidRPr="00612575">
              <w:rPr>
                <w:b/>
                <w:sz w:val="24"/>
                <w:szCs w:val="24"/>
              </w:rPr>
              <w:t>Next Meeting:</w:t>
            </w:r>
          </w:p>
        </w:tc>
        <w:tc>
          <w:tcPr>
            <w:tcW w:w="11233" w:type="dxa"/>
          </w:tcPr>
          <w:p w14:paraId="6C3F1B32" w14:textId="45EC69B9" w:rsidR="00187C81" w:rsidRPr="00612575" w:rsidRDefault="001B67B7" w:rsidP="00187C81">
            <w:pPr>
              <w:spacing w:after="160" w:line="259" w:lineRule="auto"/>
              <w:rPr>
                <w:sz w:val="24"/>
                <w:szCs w:val="24"/>
              </w:rPr>
            </w:pPr>
            <w:r w:rsidRPr="00612575">
              <w:rPr>
                <w:sz w:val="24"/>
                <w:szCs w:val="24"/>
              </w:rPr>
              <w:t xml:space="preserve">June </w:t>
            </w:r>
            <w:r w:rsidR="00612575" w:rsidRPr="00612575">
              <w:rPr>
                <w:sz w:val="24"/>
                <w:szCs w:val="24"/>
              </w:rPr>
              <w:t>19. 2026</w:t>
            </w:r>
            <w:r w:rsidR="00187C81" w:rsidRPr="00612575">
              <w:rPr>
                <w:sz w:val="24"/>
                <w:szCs w:val="24"/>
              </w:rPr>
              <w:t xml:space="preserve"> via Zoom (</w:t>
            </w:r>
            <w:hyperlink r:id="rId13" w:history="1">
              <w:r w:rsidR="00187C81" w:rsidRPr="00612575">
                <w:rPr>
                  <w:rStyle w:val="Hyperlink"/>
                  <w:sz w:val="24"/>
                  <w:szCs w:val="24"/>
                </w:rPr>
                <w:t>https://upstate.zoom.us/j/91785668079</w:t>
              </w:r>
            </w:hyperlink>
            <w:r w:rsidR="00187C81" w:rsidRPr="00612575">
              <w:rPr>
                <w:sz w:val="24"/>
                <w:szCs w:val="24"/>
              </w:rPr>
              <w:t xml:space="preserve"> )</w:t>
            </w:r>
          </w:p>
        </w:tc>
      </w:tr>
    </w:tbl>
    <w:p w14:paraId="55EE16ED" w14:textId="0941A826" w:rsidR="006F1D5B" w:rsidRDefault="006F1D5B" w:rsidP="007F741C">
      <w:pPr>
        <w:rPr>
          <w:b/>
          <w:bCs/>
        </w:rPr>
      </w:pPr>
    </w:p>
    <w:p w14:paraId="6E185C4B" w14:textId="77777777" w:rsidR="00612575" w:rsidRDefault="00612575" w:rsidP="006F1D5B">
      <w:pPr>
        <w:pStyle w:val="Footer"/>
        <w:rPr>
          <w:b/>
          <w:bCs/>
        </w:rPr>
      </w:pPr>
    </w:p>
    <w:p w14:paraId="37311B9B" w14:textId="1DDACDDD" w:rsidR="006F1D5B" w:rsidRPr="0032508A" w:rsidRDefault="006F1D5B" w:rsidP="006F1D5B">
      <w:pPr>
        <w:pStyle w:val="Footer"/>
        <w:rPr>
          <w:b/>
          <w:bCs/>
        </w:rPr>
      </w:pPr>
      <w:r w:rsidRPr="0032508A">
        <w:rPr>
          <w:b/>
          <w:bCs/>
        </w:rPr>
        <w:t xml:space="preserve">Attendee List: </w:t>
      </w:r>
    </w:p>
    <w:tbl>
      <w:tblPr>
        <w:tblW w:w="9990" w:type="dxa"/>
        <w:tblLook w:val="04A0" w:firstRow="1" w:lastRow="0" w:firstColumn="1" w:lastColumn="0" w:noHBand="0" w:noVBand="1"/>
      </w:tblPr>
      <w:tblGrid>
        <w:gridCol w:w="2300"/>
        <w:gridCol w:w="4780"/>
        <w:gridCol w:w="2910"/>
      </w:tblGrid>
      <w:tr w:rsidR="00A754B4" w:rsidRPr="00A754B4" w14:paraId="4B108383" w14:textId="77777777" w:rsidTr="00DD2BC4">
        <w:trPr>
          <w:trHeight w:val="300"/>
        </w:trPr>
        <w:tc>
          <w:tcPr>
            <w:tcW w:w="2300" w:type="dxa"/>
            <w:tcBorders>
              <w:top w:val="nil"/>
              <w:left w:val="nil"/>
              <w:bottom w:val="nil"/>
              <w:right w:val="nil"/>
            </w:tcBorders>
            <w:noWrap/>
            <w:vAlign w:val="bottom"/>
            <w:hideMark/>
          </w:tcPr>
          <w:p w14:paraId="4E8C6EA6" w14:textId="77777777" w:rsidR="00A754B4" w:rsidRPr="00A754B4" w:rsidRDefault="00A754B4" w:rsidP="00A754B4">
            <w:pPr>
              <w:spacing w:after="0" w:line="240" w:lineRule="auto"/>
              <w:rPr>
                <w:rFonts w:eastAsia="Times New Roman" w:cstheme="minorHAnsi"/>
                <w:b/>
                <w:bCs/>
                <w:color w:val="000000"/>
                <w:kern w:val="0"/>
                <w14:ligatures w14:val="none"/>
              </w:rPr>
            </w:pPr>
            <w:r w:rsidRPr="00A754B4">
              <w:rPr>
                <w:rFonts w:eastAsia="Times New Roman" w:cstheme="minorHAnsi"/>
                <w:b/>
                <w:bCs/>
                <w:color w:val="000000"/>
                <w:kern w:val="0"/>
                <w14:ligatures w14:val="none"/>
              </w:rPr>
              <w:t xml:space="preserve">Name </w:t>
            </w:r>
          </w:p>
        </w:tc>
        <w:tc>
          <w:tcPr>
            <w:tcW w:w="4780" w:type="dxa"/>
            <w:tcBorders>
              <w:top w:val="nil"/>
              <w:left w:val="nil"/>
              <w:bottom w:val="nil"/>
              <w:right w:val="nil"/>
            </w:tcBorders>
            <w:noWrap/>
            <w:vAlign w:val="bottom"/>
            <w:hideMark/>
          </w:tcPr>
          <w:p w14:paraId="7C7DAFD7" w14:textId="77777777" w:rsidR="00A754B4" w:rsidRPr="00A754B4" w:rsidRDefault="00A754B4" w:rsidP="00A754B4">
            <w:pPr>
              <w:spacing w:after="0" w:line="240" w:lineRule="auto"/>
              <w:rPr>
                <w:rFonts w:eastAsia="Times New Roman" w:cstheme="minorHAnsi"/>
                <w:b/>
                <w:bCs/>
                <w:color w:val="000000"/>
                <w:kern w:val="0"/>
                <w14:ligatures w14:val="none"/>
              </w:rPr>
            </w:pPr>
            <w:r w:rsidRPr="00A754B4">
              <w:rPr>
                <w:rFonts w:eastAsia="Times New Roman" w:cstheme="minorHAnsi"/>
                <w:b/>
                <w:bCs/>
                <w:color w:val="000000"/>
                <w:kern w:val="0"/>
                <w14:ligatures w14:val="none"/>
              </w:rPr>
              <w:t xml:space="preserve">Role </w:t>
            </w:r>
          </w:p>
        </w:tc>
        <w:tc>
          <w:tcPr>
            <w:tcW w:w="2910" w:type="dxa"/>
            <w:tcBorders>
              <w:top w:val="nil"/>
              <w:left w:val="nil"/>
              <w:bottom w:val="nil"/>
              <w:right w:val="nil"/>
            </w:tcBorders>
            <w:noWrap/>
            <w:vAlign w:val="bottom"/>
            <w:hideMark/>
          </w:tcPr>
          <w:p w14:paraId="7CCFCDA1" w14:textId="77777777" w:rsidR="00A754B4" w:rsidRPr="00A754B4" w:rsidRDefault="00A754B4" w:rsidP="00A754B4">
            <w:pPr>
              <w:spacing w:after="0" w:line="240" w:lineRule="auto"/>
              <w:rPr>
                <w:rFonts w:eastAsia="Times New Roman" w:cstheme="minorHAnsi"/>
                <w:b/>
                <w:bCs/>
                <w:color w:val="000000"/>
                <w:kern w:val="0"/>
                <w14:ligatures w14:val="none"/>
              </w:rPr>
            </w:pPr>
            <w:r w:rsidRPr="00A754B4">
              <w:rPr>
                <w:rFonts w:eastAsia="Times New Roman" w:cstheme="minorHAnsi"/>
                <w:b/>
                <w:bCs/>
                <w:color w:val="000000"/>
                <w:kern w:val="0"/>
                <w14:ligatures w14:val="none"/>
              </w:rPr>
              <w:t xml:space="preserve">Affiliation </w:t>
            </w:r>
          </w:p>
        </w:tc>
      </w:tr>
      <w:tr w:rsidR="00A754B4" w:rsidRPr="00A754B4" w14:paraId="16AB4A2F" w14:textId="77777777" w:rsidTr="00DD2BC4">
        <w:trPr>
          <w:trHeight w:val="300"/>
        </w:trPr>
        <w:tc>
          <w:tcPr>
            <w:tcW w:w="2300" w:type="dxa"/>
            <w:tcBorders>
              <w:top w:val="nil"/>
              <w:left w:val="nil"/>
              <w:bottom w:val="nil"/>
              <w:right w:val="nil"/>
            </w:tcBorders>
            <w:noWrap/>
            <w:vAlign w:val="bottom"/>
            <w:hideMark/>
          </w:tcPr>
          <w:p w14:paraId="53921354" w14:textId="77777777" w:rsidR="00A754B4" w:rsidRPr="00A754B4" w:rsidRDefault="00A754B4" w:rsidP="00A754B4">
            <w:pPr>
              <w:spacing w:after="0" w:line="240" w:lineRule="auto"/>
              <w:rPr>
                <w:rFonts w:eastAsia="Times New Roman" w:cstheme="minorHAnsi"/>
                <w:color w:val="000000"/>
                <w:kern w:val="0"/>
                <w14:ligatures w14:val="none"/>
              </w:rPr>
            </w:pPr>
            <w:r w:rsidRPr="00A754B4">
              <w:rPr>
                <w:rFonts w:eastAsia="Times New Roman" w:cstheme="minorHAnsi"/>
                <w:color w:val="000000"/>
                <w:kern w:val="0"/>
                <w14:ligatures w14:val="none"/>
              </w:rPr>
              <w:t xml:space="preserve">Gene Latorre </w:t>
            </w:r>
          </w:p>
        </w:tc>
        <w:tc>
          <w:tcPr>
            <w:tcW w:w="4780" w:type="dxa"/>
            <w:tcBorders>
              <w:top w:val="nil"/>
              <w:left w:val="nil"/>
              <w:bottom w:val="nil"/>
              <w:right w:val="nil"/>
            </w:tcBorders>
            <w:noWrap/>
            <w:vAlign w:val="bottom"/>
            <w:hideMark/>
          </w:tcPr>
          <w:p w14:paraId="25FC5615" w14:textId="77777777" w:rsidR="00A754B4" w:rsidRPr="00A754B4" w:rsidRDefault="00A754B4" w:rsidP="00A754B4">
            <w:pPr>
              <w:spacing w:after="0" w:line="240" w:lineRule="auto"/>
              <w:rPr>
                <w:rFonts w:eastAsia="Times New Roman" w:cstheme="minorHAnsi"/>
                <w:color w:val="000000"/>
                <w:kern w:val="0"/>
                <w14:ligatures w14:val="none"/>
              </w:rPr>
            </w:pPr>
            <w:r w:rsidRPr="00A754B4">
              <w:rPr>
                <w:rFonts w:eastAsia="Times New Roman" w:cstheme="minorHAnsi"/>
                <w:color w:val="000000"/>
                <w:kern w:val="0"/>
                <w14:ligatures w14:val="none"/>
              </w:rPr>
              <w:t xml:space="preserve">Stroke Program Medical Director/RSTAC Chair </w:t>
            </w:r>
          </w:p>
        </w:tc>
        <w:tc>
          <w:tcPr>
            <w:tcW w:w="2910" w:type="dxa"/>
            <w:tcBorders>
              <w:top w:val="nil"/>
              <w:left w:val="nil"/>
              <w:bottom w:val="nil"/>
              <w:right w:val="nil"/>
            </w:tcBorders>
            <w:noWrap/>
            <w:vAlign w:val="bottom"/>
            <w:hideMark/>
          </w:tcPr>
          <w:p w14:paraId="5C7F31ED" w14:textId="77777777" w:rsidR="00A754B4" w:rsidRPr="00A754B4" w:rsidRDefault="00A754B4" w:rsidP="00A754B4">
            <w:pPr>
              <w:spacing w:after="0" w:line="240" w:lineRule="auto"/>
              <w:rPr>
                <w:rFonts w:eastAsia="Times New Roman" w:cstheme="minorHAnsi"/>
                <w:color w:val="000000"/>
                <w:kern w:val="0"/>
                <w14:ligatures w14:val="none"/>
              </w:rPr>
            </w:pPr>
            <w:r w:rsidRPr="00A754B4">
              <w:rPr>
                <w:rFonts w:eastAsia="Times New Roman" w:cstheme="minorHAnsi"/>
                <w:color w:val="000000"/>
                <w:kern w:val="0"/>
                <w14:ligatures w14:val="none"/>
              </w:rPr>
              <w:t>Upstate</w:t>
            </w:r>
          </w:p>
        </w:tc>
      </w:tr>
      <w:tr w:rsidR="00A754B4" w:rsidRPr="00A754B4" w14:paraId="2257BD82" w14:textId="77777777" w:rsidTr="00DD2BC4">
        <w:trPr>
          <w:trHeight w:val="300"/>
        </w:trPr>
        <w:tc>
          <w:tcPr>
            <w:tcW w:w="2300" w:type="dxa"/>
            <w:tcBorders>
              <w:top w:val="nil"/>
              <w:left w:val="nil"/>
              <w:bottom w:val="nil"/>
              <w:right w:val="nil"/>
            </w:tcBorders>
            <w:noWrap/>
            <w:vAlign w:val="bottom"/>
            <w:hideMark/>
          </w:tcPr>
          <w:p w14:paraId="4449B4EE" w14:textId="77777777" w:rsidR="00A754B4" w:rsidRPr="00A754B4" w:rsidRDefault="00A754B4" w:rsidP="00A754B4">
            <w:pPr>
              <w:spacing w:after="0" w:line="240" w:lineRule="auto"/>
              <w:rPr>
                <w:rFonts w:eastAsia="Times New Roman" w:cstheme="minorHAnsi"/>
                <w:color w:val="000000"/>
                <w:kern w:val="0"/>
                <w14:ligatures w14:val="none"/>
              </w:rPr>
            </w:pPr>
            <w:r w:rsidRPr="00A754B4">
              <w:rPr>
                <w:rFonts w:eastAsia="Times New Roman" w:cstheme="minorHAnsi"/>
                <w:color w:val="000000"/>
                <w:kern w:val="0"/>
                <w14:ligatures w14:val="none"/>
              </w:rPr>
              <w:t>Josh Onyan</w:t>
            </w:r>
          </w:p>
        </w:tc>
        <w:tc>
          <w:tcPr>
            <w:tcW w:w="4780" w:type="dxa"/>
            <w:tcBorders>
              <w:top w:val="nil"/>
              <w:left w:val="nil"/>
              <w:bottom w:val="nil"/>
              <w:right w:val="nil"/>
            </w:tcBorders>
            <w:noWrap/>
            <w:vAlign w:val="bottom"/>
            <w:hideMark/>
          </w:tcPr>
          <w:p w14:paraId="5AAEEFB7" w14:textId="77777777" w:rsidR="00A754B4" w:rsidRPr="00A754B4" w:rsidRDefault="00A754B4" w:rsidP="00A754B4">
            <w:pPr>
              <w:spacing w:after="0" w:line="240" w:lineRule="auto"/>
              <w:rPr>
                <w:rFonts w:eastAsia="Times New Roman" w:cstheme="minorHAnsi"/>
                <w:color w:val="000000"/>
                <w:kern w:val="0"/>
                <w14:ligatures w14:val="none"/>
              </w:rPr>
            </w:pPr>
            <w:r w:rsidRPr="00A754B4">
              <w:rPr>
                <w:rFonts w:eastAsia="Times New Roman" w:cstheme="minorHAnsi"/>
                <w:color w:val="000000"/>
                <w:kern w:val="0"/>
                <w14:ligatures w14:val="none"/>
              </w:rPr>
              <w:t xml:space="preserve">Stroke Program Manager/RSTAC secretary </w:t>
            </w:r>
          </w:p>
        </w:tc>
        <w:tc>
          <w:tcPr>
            <w:tcW w:w="2910" w:type="dxa"/>
            <w:tcBorders>
              <w:top w:val="nil"/>
              <w:left w:val="nil"/>
              <w:bottom w:val="nil"/>
              <w:right w:val="nil"/>
            </w:tcBorders>
            <w:noWrap/>
            <w:vAlign w:val="bottom"/>
            <w:hideMark/>
          </w:tcPr>
          <w:p w14:paraId="042F36D8" w14:textId="77777777" w:rsidR="00A754B4" w:rsidRPr="00A754B4" w:rsidRDefault="00A754B4" w:rsidP="00A754B4">
            <w:pPr>
              <w:spacing w:after="0" w:line="240" w:lineRule="auto"/>
              <w:rPr>
                <w:rFonts w:eastAsia="Times New Roman" w:cstheme="minorHAnsi"/>
                <w:color w:val="000000"/>
                <w:kern w:val="0"/>
                <w14:ligatures w14:val="none"/>
              </w:rPr>
            </w:pPr>
            <w:r w:rsidRPr="00A754B4">
              <w:rPr>
                <w:rFonts w:eastAsia="Times New Roman" w:cstheme="minorHAnsi"/>
                <w:color w:val="000000"/>
                <w:kern w:val="0"/>
                <w14:ligatures w14:val="none"/>
              </w:rPr>
              <w:t>Upstate</w:t>
            </w:r>
          </w:p>
        </w:tc>
      </w:tr>
      <w:tr w:rsidR="00A754B4" w:rsidRPr="00A754B4" w14:paraId="48AD970F" w14:textId="77777777" w:rsidTr="00DD2BC4">
        <w:trPr>
          <w:trHeight w:val="300"/>
        </w:trPr>
        <w:tc>
          <w:tcPr>
            <w:tcW w:w="2300" w:type="dxa"/>
            <w:tcBorders>
              <w:top w:val="nil"/>
              <w:left w:val="nil"/>
              <w:bottom w:val="nil"/>
              <w:right w:val="nil"/>
            </w:tcBorders>
            <w:noWrap/>
            <w:vAlign w:val="bottom"/>
          </w:tcPr>
          <w:p w14:paraId="1B0DF12E" w14:textId="00F50EE4" w:rsidR="00A754B4" w:rsidRPr="00A754B4" w:rsidRDefault="00DD2BC4" w:rsidP="00A754B4">
            <w:pPr>
              <w:spacing w:after="0" w:line="240" w:lineRule="auto"/>
              <w:rPr>
                <w:rFonts w:eastAsia="Times New Roman" w:cstheme="minorHAnsi"/>
                <w:color w:val="000000"/>
                <w:kern w:val="0"/>
                <w14:ligatures w14:val="none"/>
              </w:rPr>
            </w:pPr>
            <w:r>
              <w:rPr>
                <w:rFonts w:eastAsia="Times New Roman" w:cstheme="minorHAnsi"/>
                <w:color w:val="000000"/>
                <w:kern w:val="0"/>
                <w14:ligatures w14:val="none"/>
              </w:rPr>
              <w:t xml:space="preserve">Doug Sandbrook </w:t>
            </w:r>
          </w:p>
        </w:tc>
        <w:tc>
          <w:tcPr>
            <w:tcW w:w="4780" w:type="dxa"/>
            <w:tcBorders>
              <w:top w:val="nil"/>
              <w:left w:val="nil"/>
              <w:bottom w:val="nil"/>
              <w:right w:val="nil"/>
            </w:tcBorders>
            <w:noWrap/>
            <w:vAlign w:val="bottom"/>
          </w:tcPr>
          <w:p w14:paraId="00EA3A19" w14:textId="66520468" w:rsidR="00A754B4" w:rsidRPr="00A754B4" w:rsidRDefault="00DD2BC4" w:rsidP="00A754B4">
            <w:pPr>
              <w:spacing w:after="0" w:line="240" w:lineRule="auto"/>
              <w:rPr>
                <w:rFonts w:eastAsia="Times New Roman" w:cstheme="minorHAnsi"/>
                <w:color w:val="000000"/>
                <w:kern w:val="0"/>
                <w14:ligatures w14:val="none"/>
              </w:rPr>
            </w:pPr>
            <w:r>
              <w:rPr>
                <w:rFonts w:eastAsia="Times New Roman" w:cstheme="minorHAnsi"/>
                <w:color w:val="000000"/>
                <w:kern w:val="0"/>
                <w14:ligatures w14:val="none"/>
              </w:rPr>
              <w:t>Upstate EMS</w:t>
            </w:r>
          </w:p>
        </w:tc>
        <w:tc>
          <w:tcPr>
            <w:tcW w:w="2910" w:type="dxa"/>
            <w:tcBorders>
              <w:top w:val="nil"/>
              <w:left w:val="nil"/>
              <w:bottom w:val="nil"/>
              <w:right w:val="nil"/>
            </w:tcBorders>
            <w:noWrap/>
            <w:vAlign w:val="bottom"/>
          </w:tcPr>
          <w:p w14:paraId="34C37007" w14:textId="75692D0A" w:rsidR="00A754B4" w:rsidRPr="00A754B4" w:rsidRDefault="00DD2BC4" w:rsidP="00A754B4">
            <w:pPr>
              <w:spacing w:after="0" w:line="240" w:lineRule="auto"/>
              <w:rPr>
                <w:rFonts w:eastAsia="Times New Roman" w:cstheme="minorHAnsi"/>
                <w:color w:val="000000"/>
                <w:kern w:val="0"/>
                <w14:ligatures w14:val="none"/>
              </w:rPr>
            </w:pPr>
            <w:r>
              <w:rPr>
                <w:rFonts w:eastAsia="Times New Roman" w:cstheme="minorHAnsi"/>
                <w:color w:val="000000"/>
                <w:kern w:val="0"/>
                <w14:ligatures w14:val="none"/>
              </w:rPr>
              <w:t xml:space="preserve">Upstate </w:t>
            </w:r>
          </w:p>
        </w:tc>
      </w:tr>
      <w:tr w:rsidR="00A754B4" w:rsidRPr="00A754B4" w14:paraId="27DA6119" w14:textId="77777777" w:rsidTr="00DD2BC4">
        <w:trPr>
          <w:trHeight w:val="300"/>
        </w:trPr>
        <w:tc>
          <w:tcPr>
            <w:tcW w:w="2300" w:type="dxa"/>
            <w:tcBorders>
              <w:top w:val="nil"/>
              <w:left w:val="nil"/>
              <w:bottom w:val="nil"/>
              <w:right w:val="nil"/>
            </w:tcBorders>
            <w:noWrap/>
            <w:vAlign w:val="bottom"/>
          </w:tcPr>
          <w:p w14:paraId="4688E99C" w14:textId="758DC83F" w:rsidR="00A754B4" w:rsidRPr="00A754B4" w:rsidRDefault="00DD2BC4" w:rsidP="00A754B4">
            <w:pPr>
              <w:spacing w:after="0" w:line="240" w:lineRule="auto"/>
              <w:rPr>
                <w:rFonts w:eastAsia="Times New Roman" w:cstheme="minorHAnsi"/>
                <w:color w:val="000000"/>
                <w:kern w:val="0"/>
                <w14:ligatures w14:val="none"/>
              </w:rPr>
            </w:pPr>
            <w:r>
              <w:rPr>
                <w:rFonts w:eastAsia="Times New Roman" w:cstheme="minorHAnsi"/>
                <w:color w:val="000000"/>
                <w:kern w:val="0"/>
                <w14:ligatures w14:val="none"/>
              </w:rPr>
              <w:t>David Wirtz</w:t>
            </w:r>
          </w:p>
        </w:tc>
        <w:tc>
          <w:tcPr>
            <w:tcW w:w="4780" w:type="dxa"/>
            <w:tcBorders>
              <w:top w:val="nil"/>
              <w:left w:val="nil"/>
              <w:bottom w:val="nil"/>
              <w:right w:val="nil"/>
            </w:tcBorders>
            <w:noWrap/>
            <w:vAlign w:val="bottom"/>
          </w:tcPr>
          <w:p w14:paraId="0D76EF06" w14:textId="50F3AB73" w:rsidR="00A754B4" w:rsidRPr="00A754B4" w:rsidRDefault="00DD2BC4" w:rsidP="00A754B4">
            <w:pPr>
              <w:spacing w:after="0" w:line="240" w:lineRule="auto"/>
              <w:rPr>
                <w:rFonts w:eastAsia="Times New Roman" w:cstheme="minorHAnsi"/>
                <w:color w:val="000000"/>
                <w:kern w:val="0"/>
                <w14:ligatures w14:val="none"/>
              </w:rPr>
            </w:pPr>
            <w:r>
              <w:rPr>
                <w:rFonts w:eastAsia="Times New Roman" w:cstheme="minorHAnsi"/>
                <w:color w:val="000000"/>
                <w:kern w:val="0"/>
                <w14:ligatures w14:val="none"/>
              </w:rPr>
              <w:t>Guthrie Cortland Medical Director</w:t>
            </w:r>
          </w:p>
        </w:tc>
        <w:tc>
          <w:tcPr>
            <w:tcW w:w="2910" w:type="dxa"/>
            <w:tcBorders>
              <w:top w:val="nil"/>
              <w:left w:val="nil"/>
              <w:bottom w:val="nil"/>
              <w:right w:val="nil"/>
            </w:tcBorders>
            <w:noWrap/>
            <w:vAlign w:val="bottom"/>
          </w:tcPr>
          <w:p w14:paraId="26BC7B7E" w14:textId="11671BB9" w:rsidR="00A754B4" w:rsidRPr="00A754B4" w:rsidRDefault="00DD2BC4" w:rsidP="00A754B4">
            <w:pPr>
              <w:spacing w:after="0" w:line="240" w:lineRule="auto"/>
              <w:rPr>
                <w:rFonts w:eastAsia="Times New Roman" w:cstheme="minorHAnsi"/>
                <w:color w:val="000000"/>
                <w:kern w:val="0"/>
                <w14:ligatures w14:val="none"/>
              </w:rPr>
            </w:pPr>
            <w:r>
              <w:rPr>
                <w:rFonts w:eastAsia="Times New Roman" w:cstheme="minorHAnsi"/>
                <w:color w:val="000000"/>
                <w:kern w:val="0"/>
                <w14:ligatures w14:val="none"/>
              </w:rPr>
              <w:t>Guthrie Cortland</w:t>
            </w:r>
          </w:p>
        </w:tc>
      </w:tr>
      <w:tr w:rsidR="00A754B4" w:rsidRPr="00A754B4" w14:paraId="1AE56BC1" w14:textId="77777777" w:rsidTr="00DD2BC4">
        <w:trPr>
          <w:trHeight w:val="300"/>
        </w:trPr>
        <w:tc>
          <w:tcPr>
            <w:tcW w:w="2300" w:type="dxa"/>
            <w:tcBorders>
              <w:top w:val="nil"/>
              <w:left w:val="nil"/>
              <w:bottom w:val="nil"/>
              <w:right w:val="nil"/>
            </w:tcBorders>
            <w:noWrap/>
            <w:vAlign w:val="bottom"/>
            <w:hideMark/>
          </w:tcPr>
          <w:p w14:paraId="7FCBCB21" w14:textId="77777777" w:rsidR="00A754B4" w:rsidRPr="00A754B4" w:rsidRDefault="00A754B4" w:rsidP="00A754B4">
            <w:pPr>
              <w:spacing w:after="0" w:line="240" w:lineRule="auto"/>
              <w:rPr>
                <w:rFonts w:eastAsia="Times New Roman" w:cstheme="minorHAnsi"/>
                <w:color w:val="000000"/>
                <w:kern w:val="0"/>
                <w14:ligatures w14:val="none"/>
              </w:rPr>
            </w:pPr>
            <w:r w:rsidRPr="00A754B4">
              <w:rPr>
                <w:rFonts w:eastAsia="Times New Roman" w:cstheme="minorHAnsi"/>
                <w:color w:val="000000"/>
                <w:kern w:val="0"/>
                <w14:ligatures w14:val="none"/>
              </w:rPr>
              <w:t>Jennifer Rech</w:t>
            </w:r>
          </w:p>
        </w:tc>
        <w:tc>
          <w:tcPr>
            <w:tcW w:w="4780" w:type="dxa"/>
            <w:tcBorders>
              <w:top w:val="nil"/>
              <w:left w:val="nil"/>
              <w:bottom w:val="nil"/>
              <w:right w:val="nil"/>
            </w:tcBorders>
            <w:noWrap/>
            <w:vAlign w:val="bottom"/>
            <w:hideMark/>
          </w:tcPr>
          <w:p w14:paraId="483CA307" w14:textId="77777777" w:rsidR="00A754B4" w:rsidRPr="00A754B4" w:rsidRDefault="00A754B4" w:rsidP="00A754B4">
            <w:pPr>
              <w:spacing w:after="0" w:line="240" w:lineRule="auto"/>
              <w:rPr>
                <w:rFonts w:eastAsia="Times New Roman" w:cstheme="minorHAnsi"/>
                <w:color w:val="000000"/>
                <w:kern w:val="0"/>
                <w14:ligatures w14:val="none"/>
              </w:rPr>
            </w:pPr>
            <w:r w:rsidRPr="00A754B4">
              <w:rPr>
                <w:rFonts w:eastAsia="Times New Roman" w:cstheme="minorHAnsi"/>
                <w:color w:val="000000"/>
                <w:kern w:val="0"/>
                <w14:ligatures w14:val="none"/>
              </w:rPr>
              <w:t xml:space="preserve">Stroke Program Outreach </w:t>
            </w:r>
          </w:p>
        </w:tc>
        <w:tc>
          <w:tcPr>
            <w:tcW w:w="2910" w:type="dxa"/>
            <w:tcBorders>
              <w:top w:val="nil"/>
              <w:left w:val="nil"/>
              <w:bottom w:val="nil"/>
              <w:right w:val="nil"/>
            </w:tcBorders>
            <w:noWrap/>
            <w:vAlign w:val="bottom"/>
            <w:hideMark/>
          </w:tcPr>
          <w:p w14:paraId="59472F10" w14:textId="77777777" w:rsidR="00A754B4" w:rsidRPr="00A754B4" w:rsidRDefault="00A754B4" w:rsidP="00A754B4">
            <w:pPr>
              <w:spacing w:after="0" w:line="240" w:lineRule="auto"/>
              <w:rPr>
                <w:rFonts w:eastAsia="Times New Roman" w:cstheme="minorHAnsi"/>
                <w:color w:val="000000"/>
                <w:kern w:val="0"/>
                <w14:ligatures w14:val="none"/>
              </w:rPr>
            </w:pPr>
            <w:r w:rsidRPr="00A754B4">
              <w:rPr>
                <w:rFonts w:eastAsia="Times New Roman" w:cstheme="minorHAnsi"/>
                <w:color w:val="000000"/>
                <w:kern w:val="0"/>
                <w14:ligatures w14:val="none"/>
              </w:rPr>
              <w:t>Upstate</w:t>
            </w:r>
          </w:p>
        </w:tc>
      </w:tr>
      <w:tr w:rsidR="00A754B4" w:rsidRPr="00A754B4" w14:paraId="56A7CEBA" w14:textId="77777777" w:rsidTr="00DD2BC4">
        <w:trPr>
          <w:trHeight w:val="300"/>
        </w:trPr>
        <w:tc>
          <w:tcPr>
            <w:tcW w:w="2300" w:type="dxa"/>
            <w:tcBorders>
              <w:top w:val="nil"/>
              <w:left w:val="nil"/>
              <w:bottom w:val="nil"/>
              <w:right w:val="nil"/>
            </w:tcBorders>
            <w:noWrap/>
            <w:vAlign w:val="bottom"/>
            <w:hideMark/>
          </w:tcPr>
          <w:p w14:paraId="6E639703" w14:textId="77777777" w:rsidR="00A754B4" w:rsidRPr="00A754B4" w:rsidRDefault="00A754B4" w:rsidP="00A754B4">
            <w:pPr>
              <w:spacing w:after="0" w:line="240" w:lineRule="auto"/>
              <w:rPr>
                <w:rFonts w:eastAsia="Times New Roman" w:cstheme="minorHAnsi"/>
                <w:color w:val="000000"/>
                <w:kern w:val="0"/>
                <w14:ligatures w14:val="none"/>
              </w:rPr>
            </w:pPr>
            <w:r w:rsidRPr="00A754B4">
              <w:rPr>
                <w:rFonts w:eastAsia="Times New Roman" w:cstheme="minorHAnsi"/>
                <w:color w:val="000000"/>
                <w:kern w:val="0"/>
                <w14:ligatures w14:val="none"/>
              </w:rPr>
              <w:t>Brandy Burt</w:t>
            </w:r>
          </w:p>
        </w:tc>
        <w:tc>
          <w:tcPr>
            <w:tcW w:w="4780" w:type="dxa"/>
            <w:tcBorders>
              <w:top w:val="nil"/>
              <w:left w:val="nil"/>
              <w:bottom w:val="nil"/>
              <w:right w:val="nil"/>
            </w:tcBorders>
            <w:noWrap/>
            <w:vAlign w:val="bottom"/>
            <w:hideMark/>
          </w:tcPr>
          <w:p w14:paraId="7DA54E5D" w14:textId="77777777" w:rsidR="00A754B4" w:rsidRPr="00A754B4" w:rsidRDefault="00A754B4" w:rsidP="00A754B4">
            <w:pPr>
              <w:spacing w:after="0" w:line="240" w:lineRule="auto"/>
              <w:rPr>
                <w:rFonts w:eastAsia="Times New Roman" w:cstheme="minorHAnsi"/>
                <w:color w:val="000000"/>
                <w:kern w:val="0"/>
                <w14:ligatures w14:val="none"/>
              </w:rPr>
            </w:pPr>
            <w:r w:rsidRPr="00A754B4">
              <w:rPr>
                <w:rFonts w:eastAsia="Times New Roman" w:cstheme="minorHAnsi"/>
                <w:color w:val="000000"/>
                <w:kern w:val="0"/>
                <w14:ligatures w14:val="none"/>
              </w:rPr>
              <w:t xml:space="preserve">Stroke Coordinator </w:t>
            </w:r>
          </w:p>
        </w:tc>
        <w:tc>
          <w:tcPr>
            <w:tcW w:w="2910" w:type="dxa"/>
            <w:tcBorders>
              <w:top w:val="nil"/>
              <w:left w:val="nil"/>
              <w:bottom w:val="nil"/>
              <w:right w:val="nil"/>
            </w:tcBorders>
            <w:noWrap/>
            <w:vAlign w:val="bottom"/>
            <w:hideMark/>
          </w:tcPr>
          <w:p w14:paraId="49BC44CA" w14:textId="77777777" w:rsidR="00A754B4" w:rsidRPr="00A754B4" w:rsidRDefault="00A754B4" w:rsidP="00A754B4">
            <w:pPr>
              <w:spacing w:after="0" w:line="240" w:lineRule="auto"/>
              <w:rPr>
                <w:rFonts w:eastAsia="Times New Roman" w:cstheme="minorHAnsi"/>
                <w:color w:val="000000"/>
                <w:kern w:val="0"/>
                <w14:ligatures w14:val="none"/>
              </w:rPr>
            </w:pPr>
            <w:r w:rsidRPr="00A754B4">
              <w:rPr>
                <w:rFonts w:eastAsia="Times New Roman" w:cstheme="minorHAnsi"/>
                <w:color w:val="000000"/>
                <w:kern w:val="0"/>
                <w14:ligatures w14:val="none"/>
              </w:rPr>
              <w:t xml:space="preserve">Auburn </w:t>
            </w:r>
          </w:p>
        </w:tc>
      </w:tr>
      <w:tr w:rsidR="00A754B4" w:rsidRPr="00A754B4" w14:paraId="334414F7" w14:textId="77777777" w:rsidTr="00DD2BC4">
        <w:trPr>
          <w:trHeight w:val="315"/>
        </w:trPr>
        <w:tc>
          <w:tcPr>
            <w:tcW w:w="2300" w:type="dxa"/>
            <w:tcBorders>
              <w:top w:val="nil"/>
              <w:left w:val="nil"/>
              <w:bottom w:val="nil"/>
              <w:right w:val="nil"/>
            </w:tcBorders>
            <w:noWrap/>
            <w:vAlign w:val="bottom"/>
            <w:hideMark/>
          </w:tcPr>
          <w:p w14:paraId="7EB28B23" w14:textId="77777777" w:rsidR="00A754B4" w:rsidRPr="00A754B4" w:rsidRDefault="00A754B4" w:rsidP="00A754B4">
            <w:pPr>
              <w:spacing w:after="0" w:line="240" w:lineRule="auto"/>
              <w:rPr>
                <w:rFonts w:eastAsia="Times New Roman" w:cstheme="minorHAnsi"/>
                <w:color w:val="000000"/>
                <w:kern w:val="0"/>
                <w14:ligatures w14:val="none"/>
              </w:rPr>
            </w:pPr>
            <w:r w:rsidRPr="00A754B4">
              <w:rPr>
                <w:rFonts w:eastAsia="Times New Roman" w:cstheme="minorHAnsi"/>
                <w:color w:val="000000"/>
                <w:kern w:val="0"/>
                <w14:ligatures w14:val="none"/>
              </w:rPr>
              <w:t xml:space="preserve">Jay Moore </w:t>
            </w:r>
          </w:p>
        </w:tc>
        <w:tc>
          <w:tcPr>
            <w:tcW w:w="4780" w:type="dxa"/>
            <w:tcBorders>
              <w:top w:val="nil"/>
              <w:left w:val="nil"/>
              <w:bottom w:val="nil"/>
              <w:right w:val="nil"/>
            </w:tcBorders>
            <w:noWrap/>
            <w:vAlign w:val="bottom"/>
            <w:hideMark/>
          </w:tcPr>
          <w:p w14:paraId="2290A831" w14:textId="77777777" w:rsidR="00A754B4" w:rsidRPr="00A754B4" w:rsidRDefault="00A754B4" w:rsidP="00A754B4">
            <w:pPr>
              <w:spacing w:after="0" w:line="240" w:lineRule="auto"/>
              <w:rPr>
                <w:rFonts w:eastAsia="Times New Roman" w:cstheme="minorHAnsi"/>
                <w:color w:val="000000"/>
                <w:kern w:val="0"/>
                <w14:ligatures w14:val="none"/>
              </w:rPr>
            </w:pPr>
            <w:r w:rsidRPr="00A754B4">
              <w:rPr>
                <w:rFonts w:eastAsia="Times New Roman" w:cstheme="minorHAnsi"/>
                <w:color w:val="000000"/>
                <w:kern w:val="0"/>
                <w14:ligatures w14:val="none"/>
              </w:rPr>
              <w:t xml:space="preserve">ED Nurse Manager </w:t>
            </w:r>
          </w:p>
        </w:tc>
        <w:tc>
          <w:tcPr>
            <w:tcW w:w="2910" w:type="dxa"/>
            <w:tcBorders>
              <w:top w:val="nil"/>
              <w:left w:val="nil"/>
              <w:bottom w:val="nil"/>
              <w:right w:val="nil"/>
            </w:tcBorders>
            <w:noWrap/>
            <w:vAlign w:val="bottom"/>
            <w:hideMark/>
          </w:tcPr>
          <w:p w14:paraId="229117A0" w14:textId="77777777" w:rsidR="00A754B4" w:rsidRPr="00A754B4" w:rsidRDefault="00A754B4" w:rsidP="00A754B4">
            <w:pPr>
              <w:spacing w:after="0" w:line="240" w:lineRule="auto"/>
              <w:rPr>
                <w:rFonts w:eastAsia="Times New Roman" w:cstheme="minorHAnsi"/>
                <w:color w:val="000000"/>
                <w:kern w:val="0"/>
                <w:sz w:val="24"/>
                <w:szCs w:val="24"/>
                <w14:ligatures w14:val="none"/>
              </w:rPr>
            </w:pPr>
            <w:r w:rsidRPr="00A754B4">
              <w:rPr>
                <w:rFonts w:eastAsia="Times New Roman" w:cstheme="minorHAnsi"/>
                <w:color w:val="000000"/>
                <w:kern w:val="0"/>
                <w:sz w:val="24"/>
                <w:szCs w:val="24"/>
                <w14:ligatures w14:val="none"/>
              </w:rPr>
              <w:t xml:space="preserve">Gouverneur </w:t>
            </w:r>
          </w:p>
        </w:tc>
      </w:tr>
      <w:tr w:rsidR="00A754B4" w:rsidRPr="00A754B4" w14:paraId="70401A4E" w14:textId="77777777" w:rsidTr="00DD2BC4">
        <w:trPr>
          <w:trHeight w:val="300"/>
        </w:trPr>
        <w:tc>
          <w:tcPr>
            <w:tcW w:w="2300" w:type="dxa"/>
            <w:tcBorders>
              <w:top w:val="nil"/>
              <w:left w:val="nil"/>
              <w:bottom w:val="nil"/>
              <w:right w:val="nil"/>
            </w:tcBorders>
            <w:noWrap/>
            <w:vAlign w:val="bottom"/>
            <w:hideMark/>
          </w:tcPr>
          <w:p w14:paraId="55E51847" w14:textId="77777777" w:rsidR="00A754B4" w:rsidRPr="00A754B4" w:rsidRDefault="00A754B4" w:rsidP="00A754B4">
            <w:pPr>
              <w:spacing w:after="0" w:line="240" w:lineRule="auto"/>
              <w:rPr>
                <w:rFonts w:eastAsia="Times New Roman" w:cstheme="minorHAnsi"/>
                <w:color w:val="000000"/>
                <w:kern w:val="0"/>
                <w14:ligatures w14:val="none"/>
              </w:rPr>
            </w:pPr>
            <w:r w:rsidRPr="00A754B4">
              <w:rPr>
                <w:rFonts w:eastAsia="Times New Roman" w:cstheme="minorHAnsi"/>
                <w:color w:val="000000"/>
                <w:kern w:val="0"/>
                <w14:ligatures w14:val="none"/>
              </w:rPr>
              <w:t xml:space="preserve">Dawn Wage </w:t>
            </w:r>
          </w:p>
        </w:tc>
        <w:tc>
          <w:tcPr>
            <w:tcW w:w="4780" w:type="dxa"/>
            <w:tcBorders>
              <w:top w:val="nil"/>
              <w:left w:val="nil"/>
              <w:bottom w:val="nil"/>
              <w:right w:val="nil"/>
            </w:tcBorders>
            <w:noWrap/>
            <w:vAlign w:val="bottom"/>
            <w:hideMark/>
          </w:tcPr>
          <w:p w14:paraId="50E13FBF" w14:textId="77777777" w:rsidR="00A754B4" w:rsidRPr="00A754B4" w:rsidRDefault="00A754B4" w:rsidP="00A754B4">
            <w:pPr>
              <w:spacing w:after="0" w:line="240" w:lineRule="auto"/>
              <w:rPr>
                <w:rFonts w:eastAsia="Times New Roman" w:cstheme="minorHAnsi"/>
                <w:color w:val="000000"/>
                <w:kern w:val="0"/>
                <w14:ligatures w14:val="none"/>
              </w:rPr>
            </w:pPr>
            <w:r w:rsidRPr="00A754B4">
              <w:rPr>
                <w:rFonts w:eastAsia="Times New Roman" w:cstheme="minorHAnsi"/>
                <w:color w:val="000000"/>
                <w:kern w:val="0"/>
                <w14:ligatures w14:val="none"/>
              </w:rPr>
              <w:t xml:space="preserve">Stroke Coordinator </w:t>
            </w:r>
          </w:p>
        </w:tc>
        <w:tc>
          <w:tcPr>
            <w:tcW w:w="2910" w:type="dxa"/>
            <w:tcBorders>
              <w:top w:val="nil"/>
              <w:left w:val="nil"/>
              <w:bottom w:val="nil"/>
              <w:right w:val="nil"/>
            </w:tcBorders>
            <w:noWrap/>
            <w:vAlign w:val="bottom"/>
            <w:hideMark/>
          </w:tcPr>
          <w:p w14:paraId="6C576810" w14:textId="77777777" w:rsidR="00A754B4" w:rsidRPr="00A754B4" w:rsidRDefault="00A754B4" w:rsidP="00A754B4">
            <w:pPr>
              <w:spacing w:after="0" w:line="240" w:lineRule="auto"/>
              <w:rPr>
                <w:rFonts w:eastAsia="Times New Roman" w:cstheme="minorHAnsi"/>
                <w:color w:val="000000"/>
                <w:kern w:val="0"/>
                <w14:ligatures w14:val="none"/>
              </w:rPr>
            </w:pPr>
            <w:r w:rsidRPr="00A754B4">
              <w:rPr>
                <w:rFonts w:eastAsia="Times New Roman" w:cstheme="minorHAnsi"/>
                <w:color w:val="000000"/>
                <w:kern w:val="0"/>
                <w14:ligatures w14:val="none"/>
              </w:rPr>
              <w:t xml:space="preserve">UHS Wilson </w:t>
            </w:r>
          </w:p>
        </w:tc>
      </w:tr>
      <w:tr w:rsidR="00A754B4" w:rsidRPr="00A754B4" w14:paraId="58C6A3F5" w14:textId="77777777" w:rsidTr="00DD2BC4">
        <w:trPr>
          <w:trHeight w:val="300"/>
        </w:trPr>
        <w:tc>
          <w:tcPr>
            <w:tcW w:w="2300" w:type="dxa"/>
            <w:tcBorders>
              <w:top w:val="nil"/>
              <w:left w:val="nil"/>
              <w:bottom w:val="nil"/>
              <w:right w:val="nil"/>
            </w:tcBorders>
            <w:noWrap/>
            <w:vAlign w:val="bottom"/>
            <w:hideMark/>
          </w:tcPr>
          <w:p w14:paraId="663E2323" w14:textId="77777777" w:rsidR="00A754B4" w:rsidRPr="00A754B4" w:rsidRDefault="00A754B4" w:rsidP="00A754B4">
            <w:pPr>
              <w:spacing w:after="0" w:line="240" w:lineRule="auto"/>
              <w:rPr>
                <w:rFonts w:eastAsia="Times New Roman" w:cstheme="minorHAnsi"/>
                <w:color w:val="000000"/>
                <w:kern w:val="0"/>
                <w14:ligatures w14:val="none"/>
              </w:rPr>
            </w:pPr>
            <w:r w:rsidRPr="00A754B4">
              <w:rPr>
                <w:rFonts w:eastAsia="Times New Roman" w:cstheme="minorHAnsi"/>
                <w:color w:val="000000"/>
                <w:kern w:val="0"/>
                <w14:ligatures w14:val="none"/>
              </w:rPr>
              <w:t>Oksana Kaskov</w:t>
            </w:r>
          </w:p>
        </w:tc>
        <w:tc>
          <w:tcPr>
            <w:tcW w:w="4780" w:type="dxa"/>
            <w:tcBorders>
              <w:top w:val="nil"/>
              <w:left w:val="nil"/>
              <w:bottom w:val="nil"/>
              <w:right w:val="nil"/>
            </w:tcBorders>
            <w:noWrap/>
            <w:vAlign w:val="bottom"/>
            <w:hideMark/>
          </w:tcPr>
          <w:p w14:paraId="78D6D8D8" w14:textId="77777777" w:rsidR="00A754B4" w:rsidRPr="00A754B4" w:rsidRDefault="00A754B4" w:rsidP="00A754B4">
            <w:pPr>
              <w:spacing w:after="0" w:line="240" w:lineRule="auto"/>
              <w:rPr>
                <w:rFonts w:eastAsia="Times New Roman" w:cstheme="minorHAnsi"/>
                <w:color w:val="000000"/>
                <w:kern w:val="0"/>
                <w14:ligatures w14:val="none"/>
              </w:rPr>
            </w:pPr>
            <w:r w:rsidRPr="00A754B4">
              <w:rPr>
                <w:rFonts w:eastAsia="Times New Roman" w:cstheme="minorHAnsi"/>
                <w:color w:val="000000"/>
                <w:kern w:val="0"/>
                <w14:ligatures w14:val="none"/>
              </w:rPr>
              <w:t xml:space="preserve">Stroke Program Administrator </w:t>
            </w:r>
          </w:p>
        </w:tc>
        <w:tc>
          <w:tcPr>
            <w:tcW w:w="2910" w:type="dxa"/>
            <w:tcBorders>
              <w:top w:val="nil"/>
              <w:left w:val="nil"/>
              <w:bottom w:val="nil"/>
              <w:right w:val="nil"/>
            </w:tcBorders>
            <w:noWrap/>
            <w:vAlign w:val="bottom"/>
            <w:hideMark/>
          </w:tcPr>
          <w:p w14:paraId="6549BC38" w14:textId="77777777" w:rsidR="00A754B4" w:rsidRPr="00A754B4" w:rsidRDefault="00A754B4" w:rsidP="00A754B4">
            <w:pPr>
              <w:spacing w:after="0" w:line="240" w:lineRule="auto"/>
              <w:rPr>
                <w:rFonts w:eastAsia="Times New Roman" w:cstheme="minorHAnsi"/>
                <w:color w:val="000000"/>
                <w:kern w:val="0"/>
                <w14:ligatures w14:val="none"/>
              </w:rPr>
            </w:pPr>
            <w:r w:rsidRPr="00A754B4">
              <w:rPr>
                <w:rFonts w:eastAsia="Times New Roman" w:cstheme="minorHAnsi"/>
                <w:color w:val="000000"/>
                <w:kern w:val="0"/>
                <w14:ligatures w14:val="none"/>
              </w:rPr>
              <w:t xml:space="preserve">Crouse </w:t>
            </w:r>
          </w:p>
        </w:tc>
      </w:tr>
      <w:tr w:rsidR="00A754B4" w:rsidRPr="00A754B4" w14:paraId="29856F01" w14:textId="77777777" w:rsidTr="00DD2BC4">
        <w:trPr>
          <w:trHeight w:val="300"/>
        </w:trPr>
        <w:tc>
          <w:tcPr>
            <w:tcW w:w="2300" w:type="dxa"/>
            <w:tcBorders>
              <w:top w:val="nil"/>
              <w:left w:val="nil"/>
              <w:bottom w:val="nil"/>
              <w:right w:val="nil"/>
            </w:tcBorders>
            <w:noWrap/>
            <w:vAlign w:val="bottom"/>
            <w:hideMark/>
          </w:tcPr>
          <w:p w14:paraId="578CD242" w14:textId="77777777" w:rsidR="00A754B4" w:rsidRPr="00A754B4" w:rsidRDefault="00A754B4" w:rsidP="00A754B4">
            <w:pPr>
              <w:spacing w:after="0" w:line="240" w:lineRule="auto"/>
              <w:rPr>
                <w:rFonts w:eastAsia="Times New Roman" w:cstheme="minorHAnsi"/>
                <w:color w:val="000000"/>
                <w:kern w:val="0"/>
                <w14:ligatures w14:val="none"/>
              </w:rPr>
            </w:pPr>
            <w:r w:rsidRPr="00A754B4">
              <w:rPr>
                <w:rFonts w:eastAsia="Times New Roman" w:cstheme="minorHAnsi"/>
                <w:color w:val="000000"/>
                <w:kern w:val="0"/>
                <w14:ligatures w14:val="none"/>
              </w:rPr>
              <w:t>Rebecca Sykes</w:t>
            </w:r>
          </w:p>
        </w:tc>
        <w:tc>
          <w:tcPr>
            <w:tcW w:w="4780" w:type="dxa"/>
            <w:tcBorders>
              <w:top w:val="nil"/>
              <w:left w:val="nil"/>
              <w:bottom w:val="nil"/>
              <w:right w:val="nil"/>
            </w:tcBorders>
            <w:noWrap/>
            <w:vAlign w:val="bottom"/>
            <w:hideMark/>
          </w:tcPr>
          <w:p w14:paraId="506B092A" w14:textId="77777777" w:rsidR="00A754B4" w:rsidRPr="00A754B4" w:rsidRDefault="00A754B4" w:rsidP="00A754B4">
            <w:pPr>
              <w:spacing w:after="0" w:line="240" w:lineRule="auto"/>
              <w:rPr>
                <w:rFonts w:eastAsia="Times New Roman" w:cstheme="minorHAnsi"/>
                <w:color w:val="000000"/>
                <w:kern w:val="0"/>
                <w14:ligatures w14:val="none"/>
              </w:rPr>
            </w:pPr>
            <w:r w:rsidRPr="00A754B4">
              <w:rPr>
                <w:rFonts w:eastAsia="Times New Roman" w:cstheme="minorHAnsi"/>
                <w:color w:val="000000"/>
                <w:kern w:val="0"/>
                <w14:ligatures w14:val="none"/>
              </w:rPr>
              <w:t xml:space="preserve">Stroke Coordinator </w:t>
            </w:r>
          </w:p>
        </w:tc>
        <w:tc>
          <w:tcPr>
            <w:tcW w:w="2910" w:type="dxa"/>
            <w:tcBorders>
              <w:top w:val="nil"/>
              <w:left w:val="nil"/>
              <w:bottom w:val="nil"/>
              <w:right w:val="nil"/>
            </w:tcBorders>
            <w:noWrap/>
            <w:vAlign w:val="bottom"/>
            <w:hideMark/>
          </w:tcPr>
          <w:p w14:paraId="354B6C45" w14:textId="77777777" w:rsidR="00A754B4" w:rsidRPr="00A754B4" w:rsidRDefault="00A754B4" w:rsidP="00A754B4">
            <w:pPr>
              <w:spacing w:after="0" w:line="240" w:lineRule="auto"/>
              <w:rPr>
                <w:rFonts w:eastAsia="Times New Roman" w:cstheme="minorHAnsi"/>
                <w:color w:val="000000"/>
                <w:kern w:val="0"/>
                <w14:ligatures w14:val="none"/>
              </w:rPr>
            </w:pPr>
            <w:r w:rsidRPr="00A754B4">
              <w:rPr>
                <w:rFonts w:eastAsia="Times New Roman" w:cstheme="minorHAnsi"/>
                <w:color w:val="000000"/>
                <w:kern w:val="0"/>
                <w14:ligatures w14:val="none"/>
              </w:rPr>
              <w:t xml:space="preserve">Canton Potsdam </w:t>
            </w:r>
          </w:p>
        </w:tc>
      </w:tr>
      <w:tr w:rsidR="00A754B4" w:rsidRPr="00A754B4" w14:paraId="3FADFE4F" w14:textId="77777777" w:rsidTr="00DD2BC4">
        <w:trPr>
          <w:trHeight w:val="300"/>
        </w:trPr>
        <w:tc>
          <w:tcPr>
            <w:tcW w:w="2300" w:type="dxa"/>
            <w:tcBorders>
              <w:top w:val="nil"/>
              <w:left w:val="nil"/>
              <w:bottom w:val="nil"/>
              <w:right w:val="nil"/>
            </w:tcBorders>
            <w:noWrap/>
            <w:vAlign w:val="bottom"/>
          </w:tcPr>
          <w:p w14:paraId="7F004E54" w14:textId="36C08F12" w:rsidR="00A754B4" w:rsidRPr="00A754B4" w:rsidRDefault="00DD2BC4" w:rsidP="00A754B4">
            <w:pPr>
              <w:spacing w:after="0" w:line="240" w:lineRule="auto"/>
              <w:rPr>
                <w:rFonts w:eastAsia="Times New Roman" w:cstheme="minorHAnsi"/>
                <w:color w:val="000000"/>
                <w:kern w:val="0"/>
                <w14:ligatures w14:val="none"/>
              </w:rPr>
            </w:pPr>
            <w:r>
              <w:rPr>
                <w:rFonts w:eastAsia="Times New Roman" w:cstheme="minorHAnsi"/>
                <w:color w:val="000000"/>
                <w:kern w:val="0"/>
                <w14:ligatures w14:val="none"/>
              </w:rPr>
              <w:t>Heather Perry</w:t>
            </w:r>
          </w:p>
        </w:tc>
        <w:tc>
          <w:tcPr>
            <w:tcW w:w="4780" w:type="dxa"/>
            <w:tcBorders>
              <w:top w:val="nil"/>
              <w:left w:val="nil"/>
              <w:bottom w:val="nil"/>
              <w:right w:val="nil"/>
            </w:tcBorders>
            <w:noWrap/>
            <w:vAlign w:val="bottom"/>
          </w:tcPr>
          <w:p w14:paraId="49C9EBF8" w14:textId="6BD96D9D" w:rsidR="00A754B4" w:rsidRPr="00A754B4" w:rsidRDefault="00DD2BC4" w:rsidP="00A754B4">
            <w:pPr>
              <w:spacing w:after="0" w:line="240" w:lineRule="auto"/>
              <w:rPr>
                <w:rFonts w:eastAsia="Times New Roman" w:cstheme="minorHAnsi"/>
                <w:color w:val="000000"/>
                <w:kern w:val="0"/>
                <w14:ligatures w14:val="none"/>
              </w:rPr>
            </w:pPr>
            <w:r>
              <w:rPr>
                <w:rFonts w:eastAsia="Times New Roman" w:cstheme="minorHAnsi"/>
                <w:color w:val="000000"/>
                <w:kern w:val="0"/>
                <w14:ligatures w14:val="none"/>
              </w:rPr>
              <w:t xml:space="preserve">Stroke Program Coordinator </w:t>
            </w:r>
          </w:p>
        </w:tc>
        <w:tc>
          <w:tcPr>
            <w:tcW w:w="2910" w:type="dxa"/>
            <w:tcBorders>
              <w:top w:val="nil"/>
              <w:left w:val="nil"/>
              <w:bottom w:val="nil"/>
              <w:right w:val="nil"/>
            </w:tcBorders>
            <w:noWrap/>
            <w:vAlign w:val="bottom"/>
          </w:tcPr>
          <w:p w14:paraId="626E61E2" w14:textId="2BBF915E" w:rsidR="00A754B4" w:rsidRPr="00A754B4" w:rsidRDefault="00DD2BC4" w:rsidP="00A754B4">
            <w:pPr>
              <w:spacing w:after="0" w:line="240" w:lineRule="auto"/>
              <w:rPr>
                <w:rFonts w:eastAsia="Times New Roman" w:cstheme="minorHAnsi"/>
                <w:color w:val="000000"/>
                <w:kern w:val="0"/>
                <w14:ligatures w14:val="none"/>
              </w:rPr>
            </w:pPr>
            <w:r>
              <w:rPr>
                <w:rFonts w:eastAsia="Times New Roman" w:cstheme="minorHAnsi"/>
                <w:color w:val="000000"/>
                <w:kern w:val="0"/>
                <w14:ligatures w14:val="none"/>
              </w:rPr>
              <w:t xml:space="preserve">Rome Hospital </w:t>
            </w:r>
          </w:p>
        </w:tc>
      </w:tr>
      <w:tr w:rsidR="00A754B4" w:rsidRPr="00A754B4" w14:paraId="060F6794" w14:textId="77777777" w:rsidTr="00DD2BC4">
        <w:trPr>
          <w:trHeight w:val="300"/>
        </w:trPr>
        <w:tc>
          <w:tcPr>
            <w:tcW w:w="2300" w:type="dxa"/>
            <w:tcBorders>
              <w:top w:val="nil"/>
              <w:left w:val="nil"/>
              <w:bottom w:val="nil"/>
              <w:right w:val="nil"/>
            </w:tcBorders>
            <w:noWrap/>
            <w:vAlign w:val="bottom"/>
          </w:tcPr>
          <w:p w14:paraId="1101E30F" w14:textId="08B6886F" w:rsidR="00A754B4" w:rsidRPr="00A754B4" w:rsidRDefault="00DD2BC4" w:rsidP="00A754B4">
            <w:pPr>
              <w:spacing w:after="0" w:line="240" w:lineRule="auto"/>
              <w:rPr>
                <w:rFonts w:eastAsia="Times New Roman" w:cstheme="minorHAnsi"/>
                <w:color w:val="000000"/>
                <w:kern w:val="0"/>
                <w14:ligatures w14:val="none"/>
              </w:rPr>
            </w:pPr>
            <w:r>
              <w:rPr>
                <w:rFonts w:eastAsia="Times New Roman" w:cstheme="minorHAnsi"/>
                <w:color w:val="000000"/>
                <w:kern w:val="0"/>
                <w14:ligatures w14:val="none"/>
              </w:rPr>
              <w:t xml:space="preserve">Michael Jorolemon </w:t>
            </w:r>
          </w:p>
        </w:tc>
        <w:tc>
          <w:tcPr>
            <w:tcW w:w="4780" w:type="dxa"/>
            <w:tcBorders>
              <w:top w:val="nil"/>
              <w:left w:val="nil"/>
              <w:bottom w:val="nil"/>
              <w:right w:val="nil"/>
            </w:tcBorders>
            <w:noWrap/>
            <w:vAlign w:val="bottom"/>
          </w:tcPr>
          <w:p w14:paraId="10707F6F" w14:textId="377FC58B" w:rsidR="00A754B4" w:rsidRPr="00A754B4" w:rsidRDefault="00DD2BC4" w:rsidP="00A754B4">
            <w:pPr>
              <w:spacing w:after="0" w:line="240" w:lineRule="auto"/>
              <w:rPr>
                <w:rFonts w:eastAsia="Times New Roman" w:cstheme="minorHAnsi"/>
                <w:color w:val="000000"/>
                <w:kern w:val="0"/>
                <w14:ligatures w14:val="none"/>
              </w:rPr>
            </w:pPr>
            <w:r>
              <w:rPr>
                <w:rFonts w:eastAsia="Times New Roman" w:cstheme="minorHAnsi"/>
                <w:color w:val="000000"/>
                <w:kern w:val="0"/>
                <w14:ligatures w14:val="none"/>
              </w:rPr>
              <w:t xml:space="preserve">Crouse ED /RSTAC Vice-Chari </w:t>
            </w:r>
          </w:p>
        </w:tc>
        <w:tc>
          <w:tcPr>
            <w:tcW w:w="2910" w:type="dxa"/>
            <w:tcBorders>
              <w:top w:val="nil"/>
              <w:left w:val="nil"/>
              <w:bottom w:val="nil"/>
              <w:right w:val="nil"/>
            </w:tcBorders>
            <w:noWrap/>
            <w:vAlign w:val="bottom"/>
          </w:tcPr>
          <w:p w14:paraId="46D575A7" w14:textId="72B41426" w:rsidR="00A754B4" w:rsidRPr="00A754B4" w:rsidRDefault="00DD2BC4" w:rsidP="00A754B4">
            <w:pPr>
              <w:spacing w:after="0" w:line="240" w:lineRule="auto"/>
              <w:rPr>
                <w:rFonts w:eastAsia="Times New Roman" w:cstheme="minorHAnsi"/>
                <w:color w:val="000000"/>
                <w:kern w:val="0"/>
                <w14:ligatures w14:val="none"/>
              </w:rPr>
            </w:pPr>
            <w:r>
              <w:rPr>
                <w:rFonts w:eastAsia="Times New Roman" w:cstheme="minorHAnsi"/>
                <w:color w:val="000000"/>
                <w:kern w:val="0"/>
                <w14:ligatures w14:val="none"/>
              </w:rPr>
              <w:t xml:space="preserve">Crouse Hospital </w:t>
            </w:r>
          </w:p>
        </w:tc>
      </w:tr>
      <w:tr w:rsidR="00A754B4" w:rsidRPr="00A754B4" w14:paraId="7D425CB7" w14:textId="77777777" w:rsidTr="00DD2BC4">
        <w:trPr>
          <w:trHeight w:val="300"/>
        </w:trPr>
        <w:tc>
          <w:tcPr>
            <w:tcW w:w="2300" w:type="dxa"/>
            <w:tcBorders>
              <w:top w:val="nil"/>
              <w:left w:val="nil"/>
              <w:bottom w:val="nil"/>
              <w:right w:val="nil"/>
            </w:tcBorders>
            <w:noWrap/>
            <w:vAlign w:val="bottom"/>
          </w:tcPr>
          <w:p w14:paraId="18055F6D" w14:textId="3601375F" w:rsidR="00A754B4" w:rsidRPr="00A754B4" w:rsidRDefault="00DD2BC4" w:rsidP="00A754B4">
            <w:pPr>
              <w:spacing w:after="0" w:line="240" w:lineRule="auto"/>
              <w:rPr>
                <w:rFonts w:eastAsia="Times New Roman" w:cstheme="minorHAnsi"/>
                <w:color w:val="000000"/>
                <w:kern w:val="0"/>
                <w14:ligatures w14:val="none"/>
              </w:rPr>
            </w:pPr>
            <w:r>
              <w:rPr>
                <w:rFonts w:eastAsia="Times New Roman" w:cstheme="minorHAnsi"/>
                <w:color w:val="000000"/>
                <w:kern w:val="0"/>
                <w14:ligatures w14:val="none"/>
              </w:rPr>
              <w:t>Christy Pharoah</w:t>
            </w:r>
          </w:p>
        </w:tc>
        <w:tc>
          <w:tcPr>
            <w:tcW w:w="4780" w:type="dxa"/>
            <w:tcBorders>
              <w:top w:val="nil"/>
              <w:left w:val="nil"/>
              <w:bottom w:val="nil"/>
              <w:right w:val="nil"/>
            </w:tcBorders>
            <w:noWrap/>
            <w:vAlign w:val="bottom"/>
          </w:tcPr>
          <w:p w14:paraId="212A9717" w14:textId="4FD9D0CC" w:rsidR="00A754B4" w:rsidRPr="00A754B4" w:rsidRDefault="00DD2BC4" w:rsidP="00A754B4">
            <w:pPr>
              <w:spacing w:after="0" w:line="240" w:lineRule="auto"/>
              <w:rPr>
                <w:rFonts w:eastAsia="Times New Roman" w:cstheme="minorHAnsi"/>
                <w:color w:val="000000"/>
                <w:kern w:val="0"/>
                <w14:ligatures w14:val="none"/>
              </w:rPr>
            </w:pPr>
            <w:r>
              <w:rPr>
                <w:rFonts w:eastAsia="Times New Roman" w:cstheme="minorHAnsi"/>
                <w:color w:val="000000"/>
                <w:kern w:val="0"/>
                <w14:ligatures w14:val="none"/>
              </w:rPr>
              <w:t xml:space="preserve">ED Director </w:t>
            </w:r>
          </w:p>
        </w:tc>
        <w:tc>
          <w:tcPr>
            <w:tcW w:w="2910" w:type="dxa"/>
            <w:tcBorders>
              <w:top w:val="nil"/>
              <w:left w:val="nil"/>
              <w:bottom w:val="nil"/>
              <w:right w:val="nil"/>
            </w:tcBorders>
            <w:noWrap/>
            <w:vAlign w:val="bottom"/>
          </w:tcPr>
          <w:p w14:paraId="79F3138F" w14:textId="65E4BC6F" w:rsidR="00A754B4" w:rsidRPr="00A754B4" w:rsidRDefault="00DD2BC4" w:rsidP="00A754B4">
            <w:pPr>
              <w:spacing w:after="0" w:line="240" w:lineRule="auto"/>
              <w:rPr>
                <w:rFonts w:eastAsia="Times New Roman" w:cstheme="minorHAnsi"/>
                <w:color w:val="000000"/>
                <w:kern w:val="0"/>
                <w14:ligatures w14:val="none"/>
              </w:rPr>
            </w:pPr>
            <w:r>
              <w:rPr>
                <w:rFonts w:eastAsia="Times New Roman" w:cstheme="minorHAnsi"/>
                <w:color w:val="000000"/>
                <w:kern w:val="0"/>
                <w14:ligatures w14:val="none"/>
              </w:rPr>
              <w:t xml:space="preserve">River Hospital </w:t>
            </w:r>
          </w:p>
        </w:tc>
      </w:tr>
      <w:tr w:rsidR="00A754B4" w:rsidRPr="00A754B4" w14:paraId="7FDCC6A4" w14:textId="77777777" w:rsidTr="00DD2BC4">
        <w:trPr>
          <w:trHeight w:val="300"/>
        </w:trPr>
        <w:tc>
          <w:tcPr>
            <w:tcW w:w="2300" w:type="dxa"/>
            <w:tcBorders>
              <w:top w:val="nil"/>
              <w:left w:val="nil"/>
              <w:bottom w:val="nil"/>
              <w:right w:val="nil"/>
            </w:tcBorders>
            <w:noWrap/>
            <w:vAlign w:val="bottom"/>
            <w:hideMark/>
          </w:tcPr>
          <w:p w14:paraId="75EBDDC6" w14:textId="77777777" w:rsidR="00A754B4" w:rsidRPr="00A754B4" w:rsidRDefault="00A754B4" w:rsidP="00A754B4">
            <w:pPr>
              <w:spacing w:after="0" w:line="240" w:lineRule="auto"/>
              <w:rPr>
                <w:rFonts w:eastAsia="Times New Roman" w:cstheme="minorHAnsi"/>
                <w:color w:val="000000"/>
                <w:kern w:val="0"/>
                <w14:ligatures w14:val="none"/>
              </w:rPr>
            </w:pPr>
            <w:r w:rsidRPr="00A754B4">
              <w:rPr>
                <w:rFonts w:eastAsia="Times New Roman" w:cstheme="minorHAnsi"/>
                <w:color w:val="000000"/>
                <w:kern w:val="0"/>
                <w14:ligatures w14:val="none"/>
              </w:rPr>
              <w:t>Michelle Vallelunga</w:t>
            </w:r>
          </w:p>
        </w:tc>
        <w:tc>
          <w:tcPr>
            <w:tcW w:w="4780" w:type="dxa"/>
            <w:tcBorders>
              <w:top w:val="nil"/>
              <w:left w:val="nil"/>
              <w:bottom w:val="nil"/>
              <w:right w:val="nil"/>
            </w:tcBorders>
            <w:noWrap/>
            <w:vAlign w:val="bottom"/>
            <w:hideMark/>
          </w:tcPr>
          <w:p w14:paraId="74A7FA86" w14:textId="77777777" w:rsidR="00A754B4" w:rsidRPr="00A754B4" w:rsidRDefault="00A754B4" w:rsidP="00A754B4">
            <w:pPr>
              <w:spacing w:after="0" w:line="240" w:lineRule="auto"/>
              <w:rPr>
                <w:rFonts w:eastAsia="Times New Roman" w:cstheme="minorHAnsi"/>
                <w:color w:val="000000"/>
                <w:kern w:val="0"/>
                <w14:ligatures w14:val="none"/>
              </w:rPr>
            </w:pPr>
            <w:r w:rsidRPr="00A754B4">
              <w:rPr>
                <w:rFonts w:eastAsia="Times New Roman" w:cstheme="minorHAnsi"/>
                <w:color w:val="000000"/>
                <w:kern w:val="0"/>
                <w14:ligatures w14:val="none"/>
              </w:rPr>
              <w:t xml:space="preserve">Stroke Program Data and Quality </w:t>
            </w:r>
          </w:p>
        </w:tc>
        <w:tc>
          <w:tcPr>
            <w:tcW w:w="2910" w:type="dxa"/>
            <w:tcBorders>
              <w:top w:val="nil"/>
              <w:left w:val="nil"/>
              <w:bottom w:val="nil"/>
              <w:right w:val="nil"/>
            </w:tcBorders>
            <w:noWrap/>
            <w:vAlign w:val="bottom"/>
            <w:hideMark/>
          </w:tcPr>
          <w:p w14:paraId="6B42E1C9" w14:textId="77777777" w:rsidR="00A754B4" w:rsidRPr="00A754B4" w:rsidRDefault="00A754B4" w:rsidP="00A754B4">
            <w:pPr>
              <w:spacing w:after="0" w:line="240" w:lineRule="auto"/>
              <w:rPr>
                <w:rFonts w:eastAsia="Times New Roman" w:cstheme="minorHAnsi"/>
                <w:color w:val="000000"/>
                <w:kern w:val="0"/>
                <w14:ligatures w14:val="none"/>
              </w:rPr>
            </w:pPr>
            <w:r w:rsidRPr="00A754B4">
              <w:rPr>
                <w:rFonts w:eastAsia="Times New Roman" w:cstheme="minorHAnsi"/>
                <w:color w:val="000000"/>
                <w:kern w:val="0"/>
                <w14:ligatures w14:val="none"/>
              </w:rPr>
              <w:t xml:space="preserve">Upstate </w:t>
            </w:r>
          </w:p>
        </w:tc>
      </w:tr>
      <w:tr w:rsidR="00A754B4" w:rsidRPr="00A754B4" w14:paraId="587F780E" w14:textId="77777777" w:rsidTr="00DD2BC4">
        <w:trPr>
          <w:trHeight w:val="300"/>
        </w:trPr>
        <w:tc>
          <w:tcPr>
            <w:tcW w:w="2300" w:type="dxa"/>
            <w:tcBorders>
              <w:top w:val="nil"/>
              <w:left w:val="nil"/>
              <w:bottom w:val="nil"/>
              <w:right w:val="nil"/>
            </w:tcBorders>
            <w:noWrap/>
            <w:vAlign w:val="bottom"/>
          </w:tcPr>
          <w:p w14:paraId="53BD6DB3" w14:textId="32ED886F" w:rsidR="00A754B4" w:rsidRPr="00A754B4" w:rsidRDefault="00DD2BC4" w:rsidP="00A754B4">
            <w:pPr>
              <w:spacing w:after="0" w:line="240" w:lineRule="auto"/>
              <w:rPr>
                <w:rFonts w:eastAsia="Times New Roman" w:cstheme="minorHAnsi"/>
                <w:color w:val="000000"/>
                <w:kern w:val="0"/>
                <w14:ligatures w14:val="none"/>
              </w:rPr>
            </w:pPr>
            <w:r>
              <w:rPr>
                <w:rFonts w:eastAsia="Times New Roman" w:cstheme="minorHAnsi"/>
                <w:color w:val="000000"/>
                <w:kern w:val="0"/>
                <w14:ligatures w14:val="none"/>
              </w:rPr>
              <w:t xml:space="preserve">Michele Hinkley </w:t>
            </w:r>
          </w:p>
        </w:tc>
        <w:tc>
          <w:tcPr>
            <w:tcW w:w="4780" w:type="dxa"/>
            <w:tcBorders>
              <w:top w:val="nil"/>
              <w:left w:val="nil"/>
              <w:bottom w:val="nil"/>
              <w:right w:val="nil"/>
            </w:tcBorders>
            <w:noWrap/>
            <w:vAlign w:val="bottom"/>
          </w:tcPr>
          <w:p w14:paraId="25264A10" w14:textId="59E33C84" w:rsidR="00A754B4" w:rsidRPr="00A754B4" w:rsidRDefault="00DD2BC4" w:rsidP="00A754B4">
            <w:pPr>
              <w:spacing w:after="0" w:line="240" w:lineRule="auto"/>
              <w:rPr>
                <w:rFonts w:eastAsia="Times New Roman" w:cstheme="minorHAnsi"/>
                <w:color w:val="000000"/>
                <w:kern w:val="0"/>
                <w14:ligatures w14:val="none"/>
              </w:rPr>
            </w:pPr>
            <w:r>
              <w:rPr>
                <w:rFonts w:eastAsia="Times New Roman" w:cstheme="minorHAnsi"/>
                <w:color w:val="000000"/>
                <w:kern w:val="0"/>
                <w14:ligatures w14:val="none"/>
              </w:rPr>
              <w:t>Stroke Coordinator</w:t>
            </w:r>
          </w:p>
        </w:tc>
        <w:tc>
          <w:tcPr>
            <w:tcW w:w="2910" w:type="dxa"/>
            <w:tcBorders>
              <w:top w:val="nil"/>
              <w:left w:val="nil"/>
              <w:bottom w:val="nil"/>
              <w:right w:val="nil"/>
            </w:tcBorders>
            <w:noWrap/>
            <w:vAlign w:val="bottom"/>
          </w:tcPr>
          <w:p w14:paraId="48F42014" w14:textId="7A5A2E7B" w:rsidR="00A754B4" w:rsidRPr="00A754B4" w:rsidRDefault="00DD2BC4" w:rsidP="00A754B4">
            <w:pPr>
              <w:spacing w:after="0" w:line="240" w:lineRule="auto"/>
              <w:rPr>
                <w:rFonts w:eastAsia="Times New Roman" w:cstheme="minorHAnsi"/>
                <w:color w:val="000000"/>
                <w:kern w:val="0"/>
                <w14:ligatures w14:val="none"/>
              </w:rPr>
            </w:pPr>
            <w:r>
              <w:rPr>
                <w:rFonts w:eastAsia="Times New Roman" w:cstheme="minorHAnsi"/>
                <w:color w:val="000000"/>
                <w:kern w:val="0"/>
                <w14:ligatures w14:val="none"/>
              </w:rPr>
              <w:t xml:space="preserve">Lourdes Hospital </w:t>
            </w:r>
          </w:p>
        </w:tc>
      </w:tr>
      <w:tr w:rsidR="00A754B4" w:rsidRPr="00A754B4" w14:paraId="06344394" w14:textId="77777777" w:rsidTr="00DD2BC4">
        <w:trPr>
          <w:trHeight w:val="300"/>
        </w:trPr>
        <w:tc>
          <w:tcPr>
            <w:tcW w:w="2300" w:type="dxa"/>
            <w:tcBorders>
              <w:top w:val="nil"/>
              <w:left w:val="nil"/>
              <w:bottom w:val="nil"/>
              <w:right w:val="nil"/>
            </w:tcBorders>
            <w:noWrap/>
            <w:vAlign w:val="bottom"/>
          </w:tcPr>
          <w:p w14:paraId="2D2D944B" w14:textId="24E01B95" w:rsidR="00A754B4" w:rsidRPr="00A754B4" w:rsidRDefault="00DD2BC4" w:rsidP="00A754B4">
            <w:pPr>
              <w:spacing w:after="0" w:line="240" w:lineRule="auto"/>
              <w:rPr>
                <w:rFonts w:eastAsia="Times New Roman" w:cstheme="minorHAnsi"/>
                <w:color w:val="000000"/>
                <w:kern w:val="0"/>
                <w14:ligatures w14:val="none"/>
              </w:rPr>
            </w:pPr>
            <w:r>
              <w:rPr>
                <w:rFonts w:eastAsia="Times New Roman" w:cstheme="minorHAnsi"/>
                <w:color w:val="000000"/>
                <w:kern w:val="0"/>
                <w14:ligatures w14:val="none"/>
              </w:rPr>
              <w:t>Dave Padalino</w:t>
            </w:r>
          </w:p>
        </w:tc>
        <w:tc>
          <w:tcPr>
            <w:tcW w:w="4780" w:type="dxa"/>
            <w:tcBorders>
              <w:top w:val="nil"/>
              <w:left w:val="nil"/>
              <w:bottom w:val="nil"/>
              <w:right w:val="nil"/>
            </w:tcBorders>
            <w:noWrap/>
            <w:vAlign w:val="bottom"/>
          </w:tcPr>
          <w:p w14:paraId="489EC79B" w14:textId="1D1379D7" w:rsidR="00A754B4" w:rsidRPr="00A754B4" w:rsidRDefault="00DD2BC4" w:rsidP="00A754B4">
            <w:pPr>
              <w:spacing w:after="0" w:line="240" w:lineRule="auto"/>
              <w:rPr>
                <w:rFonts w:eastAsia="Times New Roman" w:cstheme="minorHAnsi"/>
                <w:color w:val="000000"/>
                <w:kern w:val="0"/>
                <w14:ligatures w14:val="none"/>
              </w:rPr>
            </w:pPr>
            <w:r>
              <w:rPr>
                <w:rFonts w:eastAsia="Times New Roman" w:cstheme="minorHAnsi"/>
                <w:color w:val="000000"/>
                <w:kern w:val="0"/>
                <w14:ligatures w14:val="none"/>
              </w:rPr>
              <w:t xml:space="preserve">Neurosurgery </w:t>
            </w:r>
          </w:p>
        </w:tc>
        <w:tc>
          <w:tcPr>
            <w:tcW w:w="2910" w:type="dxa"/>
            <w:tcBorders>
              <w:top w:val="nil"/>
              <w:left w:val="nil"/>
              <w:bottom w:val="nil"/>
              <w:right w:val="nil"/>
            </w:tcBorders>
            <w:noWrap/>
            <w:vAlign w:val="bottom"/>
          </w:tcPr>
          <w:p w14:paraId="0E5C4E4B" w14:textId="2AEC8DAD" w:rsidR="00A754B4" w:rsidRPr="00A754B4" w:rsidRDefault="00DD2BC4" w:rsidP="00A754B4">
            <w:pPr>
              <w:spacing w:after="0" w:line="240" w:lineRule="auto"/>
              <w:rPr>
                <w:rFonts w:eastAsia="Times New Roman" w:cstheme="minorHAnsi"/>
                <w:color w:val="000000"/>
                <w:kern w:val="0"/>
                <w14:ligatures w14:val="none"/>
              </w:rPr>
            </w:pPr>
            <w:r>
              <w:rPr>
                <w:rFonts w:eastAsia="Times New Roman" w:cstheme="minorHAnsi"/>
                <w:color w:val="000000"/>
                <w:kern w:val="0"/>
                <w14:ligatures w14:val="none"/>
              </w:rPr>
              <w:t xml:space="preserve">Crouse Hospital </w:t>
            </w:r>
          </w:p>
        </w:tc>
      </w:tr>
      <w:tr w:rsidR="00A754B4" w:rsidRPr="00A754B4" w14:paraId="2EB3253D" w14:textId="77777777" w:rsidTr="00DD2BC4">
        <w:trPr>
          <w:trHeight w:val="300"/>
        </w:trPr>
        <w:tc>
          <w:tcPr>
            <w:tcW w:w="2300" w:type="dxa"/>
            <w:tcBorders>
              <w:top w:val="nil"/>
              <w:left w:val="nil"/>
              <w:bottom w:val="nil"/>
              <w:right w:val="nil"/>
            </w:tcBorders>
            <w:noWrap/>
            <w:vAlign w:val="bottom"/>
            <w:hideMark/>
          </w:tcPr>
          <w:p w14:paraId="1E113E50" w14:textId="77777777" w:rsidR="00A754B4" w:rsidRPr="00A754B4" w:rsidRDefault="00A754B4" w:rsidP="00A754B4">
            <w:pPr>
              <w:spacing w:after="0" w:line="240" w:lineRule="auto"/>
              <w:rPr>
                <w:rFonts w:eastAsia="Times New Roman" w:cstheme="minorHAnsi"/>
                <w:color w:val="000000"/>
                <w:kern w:val="0"/>
                <w14:ligatures w14:val="none"/>
              </w:rPr>
            </w:pPr>
            <w:r w:rsidRPr="00A754B4">
              <w:rPr>
                <w:rFonts w:eastAsia="Times New Roman" w:cstheme="minorHAnsi"/>
                <w:color w:val="000000"/>
                <w:kern w:val="0"/>
                <w14:ligatures w14:val="none"/>
              </w:rPr>
              <w:t xml:space="preserve">Kristin </w:t>
            </w:r>
            <w:proofErr w:type="spellStart"/>
            <w:r w:rsidRPr="00A754B4">
              <w:rPr>
                <w:rFonts w:eastAsia="Times New Roman" w:cstheme="minorHAnsi"/>
                <w:color w:val="000000"/>
                <w:kern w:val="0"/>
                <w14:ligatures w14:val="none"/>
              </w:rPr>
              <w:t>VanDusen-Janz</w:t>
            </w:r>
            <w:proofErr w:type="spellEnd"/>
          </w:p>
        </w:tc>
        <w:tc>
          <w:tcPr>
            <w:tcW w:w="4780" w:type="dxa"/>
            <w:tcBorders>
              <w:top w:val="nil"/>
              <w:left w:val="nil"/>
              <w:bottom w:val="nil"/>
              <w:right w:val="nil"/>
            </w:tcBorders>
            <w:noWrap/>
            <w:vAlign w:val="bottom"/>
            <w:hideMark/>
          </w:tcPr>
          <w:p w14:paraId="169049B9" w14:textId="77777777" w:rsidR="00A754B4" w:rsidRPr="00A754B4" w:rsidRDefault="00A754B4" w:rsidP="00A754B4">
            <w:pPr>
              <w:spacing w:after="0" w:line="240" w:lineRule="auto"/>
              <w:rPr>
                <w:rFonts w:eastAsia="Times New Roman" w:cstheme="minorHAnsi"/>
                <w:color w:val="000000"/>
                <w:kern w:val="0"/>
                <w14:ligatures w14:val="none"/>
              </w:rPr>
            </w:pPr>
            <w:r w:rsidRPr="00A754B4">
              <w:rPr>
                <w:rFonts w:eastAsia="Times New Roman" w:cstheme="minorHAnsi"/>
                <w:color w:val="000000"/>
                <w:kern w:val="0"/>
                <w14:ligatures w14:val="none"/>
              </w:rPr>
              <w:t xml:space="preserve">Stroke Coordinator </w:t>
            </w:r>
          </w:p>
        </w:tc>
        <w:tc>
          <w:tcPr>
            <w:tcW w:w="2910" w:type="dxa"/>
            <w:tcBorders>
              <w:top w:val="nil"/>
              <w:left w:val="nil"/>
              <w:bottom w:val="nil"/>
              <w:right w:val="nil"/>
            </w:tcBorders>
            <w:noWrap/>
            <w:vAlign w:val="bottom"/>
            <w:hideMark/>
          </w:tcPr>
          <w:p w14:paraId="3868FCB3" w14:textId="77777777" w:rsidR="00A754B4" w:rsidRPr="00A754B4" w:rsidRDefault="00A754B4" w:rsidP="00A754B4">
            <w:pPr>
              <w:spacing w:after="0" w:line="240" w:lineRule="auto"/>
              <w:rPr>
                <w:rFonts w:eastAsia="Times New Roman" w:cstheme="minorHAnsi"/>
                <w:color w:val="000000"/>
                <w:kern w:val="0"/>
                <w14:ligatures w14:val="none"/>
              </w:rPr>
            </w:pPr>
            <w:r w:rsidRPr="00A754B4">
              <w:rPr>
                <w:rFonts w:eastAsia="Times New Roman" w:cstheme="minorHAnsi"/>
                <w:color w:val="000000"/>
                <w:kern w:val="0"/>
                <w14:ligatures w14:val="none"/>
              </w:rPr>
              <w:t xml:space="preserve">Samaritan </w:t>
            </w:r>
          </w:p>
        </w:tc>
      </w:tr>
      <w:tr w:rsidR="00A754B4" w:rsidRPr="00A754B4" w14:paraId="6EAAA343" w14:textId="77777777" w:rsidTr="00DD2BC4">
        <w:trPr>
          <w:trHeight w:val="300"/>
        </w:trPr>
        <w:tc>
          <w:tcPr>
            <w:tcW w:w="2300" w:type="dxa"/>
            <w:tcBorders>
              <w:top w:val="nil"/>
              <w:left w:val="nil"/>
              <w:bottom w:val="nil"/>
              <w:right w:val="nil"/>
            </w:tcBorders>
            <w:noWrap/>
            <w:vAlign w:val="bottom"/>
            <w:hideMark/>
          </w:tcPr>
          <w:p w14:paraId="29A85035" w14:textId="77777777" w:rsidR="00A754B4" w:rsidRPr="00A754B4" w:rsidRDefault="00A754B4" w:rsidP="00A754B4">
            <w:pPr>
              <w:spacing w:after="0" w:line="240" w:lineRule="auto"/>
              <w:rPr>
                <w:rFonts w:eastAsia="Times New Roman" w:cstheme="minorHAnsi"/>
                <w:color w:val="000000"/>
                <w:kern w:val="0"/>
                <w14:ligatures w14:val="none"/>
              </w:rPr>
            </w:pPr>
            <w:r w:rsidRPr="00A754B4">
              <w:rPr>
                <w:rFonts w:eastAsia="Times New Roman" w:cstheme="minorHAnsi"/>
                <w:color w:val="000000"/>
                <w:kern w:val="0"/>
                <w14:ligatures w14:val="none"/>
              </w:rPr>
              <w:t>Jeremy Trost</w:t>
            </w:r>
          </w:p>
        </w:tc>
        <w:tc>
          <w:tcPr>
            <w:tcW w:w="4780" w:type="dxa"/>
            <w:tcBorders>
              <w:top w:val="nil"/>
              <w:left w:val="nil"/>
              <w:bottom w:val="nil"/>
              <w:right w:val="nil"/>
            </w:tcBorders>
            <w:noWrap/>
            <w:vAlign w:val="bottom"/>
            <w:hideMark/>
          </w:tcPr>
          <w:p w14:paraId="3919B9D3" w14:textId="77777777" w:rsidR="00A754B4" w:rsidRPr="00A754B4" w:rsidRDefault="00A754B4" w:rsidP="00A754B4">
            <w:pPr>
              <w:spacing w:after="0" w:line="240" w:lineRule="auto"/>
              <w:rPr>
                <w:rFonts w:eastAsia="Times New Roman" w:cstheme="minorHAnsi"/>
                <w:color w:val="000000"/>
                <w:kern w:val="0"/>
                <w14:ligatures w14:val="none"/>
              </w:rPr>
            </w:pPr>
            <w:r w:rsidRPr="00A754B4">
              <w:rPr>
                <w:rFonts w:eastAsia="Times New Roman" w:cstheme="minorHAnsi"/>
                <w:color w:val="000000"/>
                <w:kern w:val="0"/>
                <w14:ligatures w14:val="none"/>
              </w:rPr>
              <w:t xml:space="preserve">Stroke Coordinator </w:t>
            </w:r>
          </w:p>
        </w:tc>
        <w:tc>
          <w:tcPr>
            <w:tcW w:w="2910" w:type="dxa"/>
            <w:tcBorders>
              <w:top w:val="nil"/>
              <w:left w:val="nil"/>
              <w:bottom w:val="nil"/>
              <w:right w:val="nil"/>
            </w:tcBorders>
            <w:noWrap/>
            <w:vAlign w:val="bottom"/>
            <w:hideMark/>
          </w:tcPr>
          <w:p w14:paraId="2AFAB2D0" w14:textId="77777777" w:rsidR="00A754B4" w:rsidRPr="00A754B4" w:rsidRDefault="00A754B4" w:rsidP="00A754B4">
            <w:pPr>
              <w:spacing w:after="0" w:line="240" w:lineRule="auto"/>
              <w:rPr>
                <w:rFonts w:eastAsia="Times New Roman" w:cstheme="minorHAnsi"/>
                <w:color w:val="000000"/>
                <w:kern w:val="0"/>
                <w14:ligatures w14:val="none"/>
              </w:rPr>
            </w:pPr>
            <w:r w:rsidRPr="00A754B4">
              <w:rPr>
                <w:rFonts w:eastAsia="Times New Roman" w:cstheme="minorHAnsi"/>
                <w:color w:val="000000"/>
                <w:kern w:val="0"/>
                <w14:ligatures w14:val="none"/>
              </w:rPr>
              <w:t xml:space="preserve">VA </w:t>
            </w:r>
          </w:p>
        </w:tc>
      </w:tr>
      <w:tr w:rsidR="00DD2BC4" w:rsidRPr="00A754B4" w14:paraId="40A8D6AF" w14:textId="77777777" w:rsidTr="00DD2BC4">
        <w:trPr>
          <w:trHeight w:val="300"/>
        </w:trPr>
        <w:tc>
          <w:tcPr>
            <w:tcW w:w="2300" w:type="dxa"/>
            <w:tcBorders>
              <w:top w:val="nil"/>
              <w:left w:val="nil"/>
              <w:bottom w:val="nil"/>
              <w:right w:val="nil"/>
            </w:tcBorders>
            <w:noWrap/>
            <w:vAlign w:val="bottom"/>
          </w:tcPr>
          <w:p w14:paraId="5310284F" w14:textId="36D6F1C6" w:rsidR="00DD2BC4" w:rsidRPr="00A754B4" w:rsidRDefault="00DD2BC4" w:rsidP="00A754B4">
            <w:pPr>
              <w:spacing w:after="0" w:line="240" w:lineRule="auto"/>
              <w:rPr>
                <w:rFonts w:eastAsia="Times New Roman" w:cstheme="minorHAnsi"/>
                <w:color w:val="000000"/>
                <w:kern w:val="0"/>
                <w14:ligatures w14:val="none"/>
              </w:rPr>
            </w:pPr>
            <w:r>
              <w:rPr>
                <w:rFonts w:eastAsia="Times New Roman" w:cstheme="minorHAnsi"/>
                <w:color w:val="000000"/>
                <w:kern w:val="0"/>
                <w14:ligatures w14:val="none"/>
              </w:rPr>
              <w:t>Andrew Maul</w:t>
            </w:r>
          </w:p>
        </w:tc>
        <w:tc>
          <w:tcPr>
            <w:tcW w:w="4780" w:type="dxa"/>
            <w:tcBorders>
              <w:top w:val="nil"/>
              <w:left w:val="nil"/>
              <w:bottom w:val="nil"/>
              <w:right w:val="nil"/>
            </w:tcBorders>
            <w:noWrap/>
            <w:vAlign w:val="bottom"/>
          </w:tcPr>
          <w:p w14:paraId="2DE74281" w14:textId="216CFBCB" w:rsidR="00DD2BC4" w:rsidRPr="00A754B4" w:rsidRDefault="00DD2BC4" w:rsidP="00A754B4">
            <w:pPr>
              <w:spacing w:after="0" w:line="240" w:lineRule="auto"/>
              <w:rPr>
                <w:rFonts w:eastAsia="Times New Roman" w:cstheme="minorHAnsi"/>
                <w:color w:val="000000"/>
                <w:kern w:val="0"/>
                <w14:ligatures w14:val="none"/>
              </w:rPr>
            </w:pPr>
            <w:r>
              <w:rPr>
                <w:rFonts w:eastAsia="Times New Roman" w:cstheme="minorHAnsi"/>
                <w:color w:val="000000"/>
                <w:kern w:val="0"/>
                <w14:ligatures w14:val="none"/>
              </w:rPr>
              <w:t>Clinical Data Coordinator</w:t>
            </w:r>
          </w:p>
        </w:tc>
        <w:tc>
          <w:tcPr>
            <w:tcW w:w="2910" w:type="dxa"/>
            <w:tcBorders>
              <w:top w:val="nil"/>
              <w:left w:val="nil"/>
              <w:bottom w:val="nil"/>
              <w:right w:val="nil"/>
            </w:tcBorders>
            <w:noWrap/>
            <w:vAlign w:val="bottom"/>
          </w:tcPr>
          <w:p w14:paraId="1BEF269B" w14:textId="03816CDC" w:rsidR="00DD2BC4" w:rsidRPr="00A754B4" w:rsidRDefault="00DD2BC4" w:rsidP="00A754B4">
            <w:pPr>
              <w:spacing w:after="0" w:line="240" w:lineRule="auto"/>
              <w:rPr>
                <w:rFonts w:eastAsia="Times New Roman" w:cstheme="minorHAnsi"/>
                <w:color w:val="000000"/>
                <w:kern w:val="0"/>
                <w14:ligatures w14:val="none"/>
              </w:rPr>
            </w:pPr>
            <w:r>
              <w:rPr>
                <w:rFonts w:eastAsia="Times New Roman" w:cstheme="minorHAnsi"/>
                <w:color w:val="000000"/>
                <w:kern w:val="0"/>
                <w14:ligatures w14:val="none"/>
              </w:rPr>
              <w:t>Cayuga Medical Center</w:t>
            </w:r>
          </w:p>
        </w:tc>
      </w:tr>
      <w:tr w:rsidR="00DD2BC4" w:rsidRPr="00A754B4" w14:paraId="12361B4B" w14:textId="77777777" w:rsidTr="00DD2BC4">
        <w:trPr>
          <w:trHeight w:val="300"/>
        </w:trPr>
        <w:tc>
          <w:tcPr>
            <w:tcW w:w="2300" w:type="dxa"/>
            <w:tcBorders>
              <w:top w:val="nil"/>
              <w:left w:val="nil"/>
              <w:bottom w:val="nil"/>
              <w:right w:val="nil"/>
            </w:tcBorders>
            <w:noWrap/>
            <w:vAlign w:val="bottom"/>
          </w:tcPr>
          <w:p w14:paraId="4ED18244" w14:textId="7CF76968" w:rsidR="00DD2BC4" w:rsidRPr="00A754B4" w:rsidRDefault="00DD2BC4" w:rsidP="00A754B4">
            <w:pPr>
              <w:spacing w:after="0" w:line="240" w:lineRule="auto"/>
              <w:rPr>
                <w:rFonts w:eastAsia="Times New Roman" w:cstheme="minorHAnsi"/>
                <w:color w:val="000000"/>
                <w:kern w:val="0"/>
                <w14:ligatures w14:val="none"/>
              </w:rPr>
            </w:pPr>
            <w:r>
              <w:rPr>
                <w:rFonts w:eastAsia="Times New Roman" w:cstheme="minorHAnsi"/>
                <w:color w:val="000000"/>
                <w:kern w:val="0"/>
                <w14:ligatures w14:val="none"/>
              </w:rPr>
              <w:t>Prakash Ramanathan</w:t>
            </w:r>
          </w:p>
        </w:tc>
        <w:tc>
          <w:tcPr>
            <w:tcW w:w="4780" w:type="dxa"/>
            <w:tcBorders>
              <w:top w:val="nil"/>
              <w:left w:val="nil"/>
              <w:bottom w:val="nil"/>
              <w:right w:val="nil"/>
            </w:tcBorders>
            <w:noWrap/>
            <w:vAlign w:val="bottom"/>
          </w:tcPr>
          <w:p w14:paraId="567F3D7F" w14:textId="524CE834" w:rsidR="00DD2BC4" w:rsidRPr="00A754B4" w:rsidRDefault="00DD2BC4" w:rsidP="00A754B4">
            <w:pPr>
              <w:spacing w:after="0" w:line="240" w:lineRule="auto"/>
              <w:rPr>
                <w:rFonts w:eastAsia="Times New Roman" w:cstheme="minorHAnsi"/>
                <w:color w:val="000000"/>
                <w:kern w:val="0"/>
                <w14:ligatures w14:val="none"/>
              </w:rPr>
            </w:pPr>
            <w:r>
              <w:rPr>
                <w:rFonts w:eastAsia="Times New Roman" w:cstheme="minorHAnsi"/>
                <w:color w:val="000000"/>
                <w:kern w:val="0"/>
                <w14:ligatures w14:val="none"/>
              </w:rPr>
              <w:t xml:space="preserve">Neuroscience Director </w:t>
            </w:r>
          </w:p>
        </w:tc>
        <w:tc>
          <w:tcPr>
            <w:tcW w:w="2910" w:type="dxa"/>
            <w:tcBorders>
              <w:top w:val="nil"/>
              <w:left w:val="nil"/>
              <w:bottom w:val="nil"/>
              <w:right w:val="nil"/>
            </w:tcBorders>
            <w:noWrap/>
            <w:vAlign w:val="bottom"/>
          </w:tcPr>
          <w:p w14:paraId="6A672653" w14:textId="707B0D3D" w:rsidR="00DD2BC4" w:rsidRPr="00A754B4" w:rsidRDefault="00DD2BC4" w:rsidP="00A754B4">
            <w:pPr>
              <w:spacing w:after="0" w:line="240" w:lineRule="auto"/>
              <w:rPr>
                <w:rFonts w:eastAsia="Times New Roman" w:cstheme="minorHAnsi"/>
                <w:color w:val="000000"/>
                <w:kern w:val="0"/>
                <w14:ligatures w14:val="none"/>
              </w:rPr>
            </w:pPr>
            <w:r>
              <w:rPr>
                <w:rFonts w:eastAsia="Times New Roman" w:cstheme="minorHAnsi"/>
                <w:color w:val="000000"/>
                <w:kern w:val="0"/>
                <w14:ligatures w14:val="none"/>
              </w:rPr>
              <w:t xml:space="preserve">UHS Wilson </w:t>
            </w:r>
          </w:p>
        </w:tc>
      </w:tr>
      <w:tr w:rsidR="00DD2BC4" w:rsidRPr="00A754B4" w14:paraId="1D793FDC" w14:textId="77777777" w:rsidTr="00DD2BC4">
        <w:trPr>
          <w:trHeight w:val="300"/>
        </w:trPr>
        <w:tc>
          <w:tcPr>
            <w:tcW w:w="2300" w:type="dxa"/>
            <w:tcBorders>
              <w:top w:val="nil"/>
              <w:left w:val="nil"/>
              <w:bottom w:val="nil"/>
              <w:right w:val="nil"/>
            </w:tcBorders>
            <w:noWrap/>
            <w:vAlign w:val="bottom"/>
          </w:tcPr>
          <w:p w14:paraId="348A1B4D" w14:textId="3E0A3C7B" w:rsidR="00DD2BC4" w:rsidRPr="00A754B4" w:rsidRDefault="000D4F67" w:rsidP="00A754B4">
            <w:pPr>
              <w:spacing w:after="0" w:line="240" w:lineRule="auto"/>
              <w:rPr>
                <w:rFonts w:eastAsia="Times New Roman" w:cstheme="minorHAnsi"/>
                <w:color w:val="000000"/>
                <w:kern w:val="0"/>
                <w14:ligatures w14:val="none"/>
              </w:rPr>
            </w:pPr>
            <w:r>
              <w:rPr>
                <w:rFonts w:eastAsia="Times New Roman" w:cstheme="minorHAnsi"/>
                <w:color w:val="000000"/>
                <w:kern w:val="0"/>
                <w14:ligatures w14:val="none"/>
              </w:rPr>
              <w:t xml:space="preserve">Pat Veinot </w:t>
            </w:r>
          </w:p>
        </w:tc>
        <w:tc>
          <w:tcPr>
            <w:tcW w:w="4780" w:type="dxa"/>
            <w:tcBorders>
              <w:top w:val="nil"/>
              <w:left w:val="nil"/>
              <w:bottom w:val="nil"/>
              <w:right w:val="nil"/>
            </w:tcBorders>
            <w:noWrap/>
            <w:vAlign w:val="bottom"/>
          </w:tcPr>
          <w:p w14:paraId="3146330A" w14:textId="1F97906E" w:rsidR="00DD2BC4" w:rsidRPr="00A754B4" w:rsidRDefault="000D4F67" w:rsidP="00A754B4">
            <w:pPr>
              <w:spacing w:after="0" w:line="240" w:lineRule="auto"/>
              <w:rPr>
                <w:rFonts w:eastAsia="Times New Roman" w:cstheme="minorHAnsi"/>
                <w:color w:val="000000"/>
                <w:kern w:val="0"/>
                <w14:ligatures w14:val="none"/>
              </w:rPr>
            </w:pPr>
            <w:r>
              <w:rPr>
                <w:rFonts w:eastAsia="Times New Roman" w:cstheme="minorHAnsi"/>
                <w:color w:val="000000"/>
                <w:kern w:val="0"/>
                <w14:ligatures w14:val="none"/>
              </w:rPr>
              <w:t xml:space="preserve">Data Coordinator </w:t>
            </w:r>
          </w:p>
        </w:tc>
        <w:tc>
          <w:tcPr>
            <w:tcW w:w="2910" w:type="dxa"/>
            <w:tcBorders>
              <w:top w:val="nil"/>
              <w:left w:val="nil"/>
              <w:bottom w:val="nil"/>
              <w:right w:val="nil"/>
            </w:tcBorders>
            <w:noWrap/>
            <w:vAlign w:val="bottom"/>
          </w:tcPr>
          <w:p w14:paraId="6D20C6D8" w14:textId="0B82E039" w:rsidR="00DD2BC4" w:rsidRPr="00A754B4" w:rsidRDefault="000D4F67" w:rsidP="00A754B4">
            <w:pPr>
              <w:spacing w:after="0" w:line="240" w:lineRule="auto"/>
              <w:rPr>
                <w:rFonts w:eastAsia="Times New Roman" w:cstheme="minorHAnsi"/>
                <w:color w:val="000000"/>
                <w:kern w:val="0"/>
                <w14:ligatures w14:val="none"/>
              </w:rPr>
            </w:pPr>
            <w:r>
              <w:rPr>
                <w:rFonts w:eastAsia="Times New Roman" w:cstheme="minorHAnsi"/>
                <w:color w:val="000000"/>
                <w:kern w:val="0"/>
                <w14:ligatures w14:val="none"/>
              </w:rPr>
              <w:t xml:space="preserve">Upstate </w:t>
            </w:r>
          </w:p>
        </w:tc>
      </w:tr>
    </w:tbl>
    <w:p w14:paraId="7AC4DCB1" w14:textId="77777777" w:rsidR="006F1D5B" w:rsidRDefault="006F1D5B"/>
    <w:sectPr w:rsidR="006F1D5B" w:rsidSect="006F1D5B">
      <w:headerReference w:type="default" r:id="rId14"/>
      <w:footerReference w:type="default" r:id="rId15"/>
      <w:pgSz w:w="15840" w:h="12240" w:orient="landscape"/>
      <w:pgMar w:top="1440" w:right="2130" w:bottom="540" w:left="1440" w:header="630" w:footer="17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7F4E86" w14:textId="77777777" w:rsidR="00431E83" w:rsidRDefault="00431E83" w:rsidP="006F1D5B">
      <w:pPr>
        <w:spacing w:after="0" w:line="240" w:lineRule="auto"/>
      </w:pPr>
      <w:r>
        <w:separator/>
      </w:r>
    </w:p>
  </w:endnote>
  <w:endnote w:type="continuationSeparator" w:id="0">
    <w:p w14:paraId="3E11DBAD" w14:textId="77777777" w:rsidR="00431E83" w:rsidRDefault="00431E83" w:rsidP="006F1D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2535951"/>
      <w:docPartObj>
        <w:docPartGallery w:val="Page Numbers (Bottom of Page)"/>
        <w:docPartUnique/>
      </w:docPartObj>
    </w:sdtPr>
    <w:sdtEndPr/>
    <w:sdtContent>
      <w:sdt>
        <w:sdtPr>
          <w:id w:val="1728636285"/>
          <w:docPartObj>
            <w:docPartGallery w:val="Page Numbers (Top of Page)"/>
            <w:docPartUnique/>
          </w:docPartObj>
        </w:sdtPr>
        <w:sdtEndPr/>
        <w:sdtContent>
          <w:p w14:paraId="3535FE6D" w14:textId="246A79ED" w:rsidR="006F1D5B" w:rsidRDefault="006F1D5B" w:rsidP="006F1D5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FA2001B" w14:textId="77777777" w:rsidR="006F1D5B" w:rsidRDefault="006F1D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CE2A509" w14:textId="77777777" w:rsidR="00431E83" w:rsidRDefault="00431E83" w:rsidP="006F1D5B">
      <w:pPr>
        <w:spacing w:after="0" w:line="240" w:lineRule="auto"/>
      </w:pPr>
      <w:r>
        <w:separator/>
      </w:r>
    </w:p>
  </w:footnote>
  <w:footnote w:type="continuationSeparator" w:id="0">
    <w:p w14:paraId="477918E1" w14:textId="77777777" w:rsidR="00431E83" w:rsidRDefault="00431E83" w:rsidP="006F1D5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9023C" w14:textId="77777777" w:rsidR="006F1D5B" w:rsidRDefault="006F1D5B" w:rsidP="006F1D5B">
    <w:pPr>
      <w:pStyle w:val="Header"/>
      <w:rPr>
        <w:sz w:val="40"/>
      </w:rPr>
    </w:pPr>
    <w:r w:rsidRPr="003526E0">
      <w:rPr>
        <w:noProof/>
        <w:sz w:val="40"/>
      </w:rPr>
      <w:drawing>
        <wp:anchor distT="0" distB="0" distL="114300" distR="114300" simplePos="0" relativeHeight="251659264" behindDoc="1" locked="0" layoutInCell="1" allowOverlap="1" wp14:anchorId="5320EA6A" wp14:editId="393B2167">
          <wp:simplePos x="0" y="0"/>
          <wp:positionH relativeFrom="column">
            <wp:posOffset>-783170</wp:posOffset>
          </wp:positionH>
          <wp:positionV relativeFrom="paragraph">
            <wp:posOffset>-338669</wp:posOffset>
          </wp:positionV>
          <wp:extent cx="1210135" cy="952955"/>
          <wp:effectExtent l="0" t="0" r="0" b="0"/>
          <wp:wrapTight wrapText="bothSides">
            <wp:wrapPolygon edited="0">
              <wp:start x="13946" y="0"/>
              <wp:lineTo x="11906" y="0"/>
              <wp:lineTo x="7824" y="4752"/>
              <wp:lineTo x="7824" y="6912"/>
              <wp:lineTo x="3061" y="6912"/>
              <wp:lineTo x="0" y="9504"/>
              <wp:lineTo x="0" y="21168"/>
              <wp:lineTo x="21090" y="21168"/>
              <wp:lineTo x="21090" y="13824"/>
              <wp:lineTo x="17348" y="6912"/>
              <wp:lineTo x="17008" y="0"/>
              <wp:lineTo x="13946" y="0"/>
            </wp:wrapPolygon>
          </wp:wrapTight>
          <wp:docPr id="601962325" name="Picture 601962325" descr="C:\Users\SchleieJ\AppData\Local\Microsoft\Windows\Temporary Internet Files\Content.Word\RSTA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leieJ\AppData\Local\Microsoft\Windows\Temporary Internet Files\Content.Word\RSTAC.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10135" cy="9529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40"/>
      </w:rPr>
      <w:t xml:space="preserve">         </w:t>
    </w:r>
  </w:p>
  <w:p w14:paraId="3EAB77D5" w14:textId="25A8B700" w:rsidR="006F1D5B" w:rsidRPr="003526E0" w:rsidRDefault="00DD2BC4" w:rsidP="006F1D5B">
    <w:pPr>
      <w:pStyle w:val="Header"/>
      <w:rPr>
        <w:sz w:val="40"/>
      </w:rPr>
    </w:pPr>
    <w:r>
      <w:rPr>
        <w:sz w:val="40"/>
      </w:rPr>
      <w:t>March 20</w:t>
    </w:r>
    <w:r w:rsidRPr="00DD2BC4">
      <w:rPr>
        <w:sz w:val="40"/>
        <w:vertAlign w:val="superscript"/>
      </w:rPr>
      <w:t>th</w:t>
    </w:r>
    <w:r>
      <w:rPr>
        <w:sz w:val="40"/>
      </w:rPr>
      <w:t xml:space="preserve">, </w:t>
    </w:r>
    <w:proofErr w:type="gramStart"/>
    <w:r>
      <w:rPr>
        <w:sz w:val="40"/>
      </w:rPr>
      <w:t>2026</w:t>
    </w:r>
    <w:proofErr w:type="gramEnd"/>
    <w:r w:rsidR="006F1D5B">
      <w:rPr>
        <w:sz w:val="40"/>
      </w:rPr>
      <w:t xml:space="preserve"> Meeting Minutes </w:t>
    </w:r>
  </w:p>
  <w:p w14:paraId="645E1CD3" w14:textId="77777777" w:rsidR="006F1D5B" w:rsidRDefault="006F1D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2C245B"/>
    <w:multiLevelType w:val="hybridMultilevel"/>
    <w:tmpl w:val="BCD6029E"/>
    <w:lvl w:ilvl="0" w:tplc="D7C65FF0">
      <w:start w:val="1"/>
      <w:numFmt w:val="bullet"/>
      <w:lvlText w:val=""/>
      <w:lvlJc w:val="left"/>
      <w:pPr>
        <w:tabs>
          <w:tab w:val="num" w:pos="720"/>
        </w:tabs>
        <w:ind w:left="720" w:hanging="360"/>
      </w:pPr>
      <w:rPr>
        <w:rFonts w:ascii="Wingdings" w:hAnsi="Wingdings" w:hint="default"/>
      </w:rPr>
    </w:lvl>
    <w:lvl w:ilvl="1" w:tplc="0B7E20E4" w:tentative="1">
      <w:start w:val="1"/>
      <w:numFmt w:val="bullet"/>
      <w:lvlText w:val=""/>
      <w:lvlJc w:val="left"/>
      <w:pPr>
        <w:tabs>
          <w:tab w:val="num" w:pos="1440"/>
        </w:tabs>
        <w:ind w:left="1440" w:hanging="360"/>
      </w:pPr>
      <w:rPr>
        <w:rFonts w:ascii="Wingdings" w:hAnsi="Wingdings" w:hint="default"/>
      </w:rPr>
    </w:lvl>
    <w:lvl w:ilvl="2" w:tplc="305A6B4C" w:tentative="1">
      <w:start w:val="1"/>
      <w:numFmt w:val="bullet"/>
      <w:lvlText w:val=""/>
      <w:lvlJc w:val="left"/>
      <w:pPr>
        <w:tabs>
          <w:tab w:val="num" w:pos="2160"/>
        </w:tabs>
        <w:ind w:left="2160" w:hanging="360"/>
      </w:pPr>
      <w:rPr>
        <w:rFonts w:ascii="Wingdings" w:hAnsi="Wingdings" w:hint="default"/>
      </w:rPr>
    </w:lvl>
    <w:lvl w:ilvl="3" w:tplc="9A7C2F92" w:tentative="1">
      <w:start w:val="1"/>
      <w:numFmt w:val="bullet"/>
      <w:lvlText w:val=""/>
      <w:lvlJc w:val="left"/>
      <w:pPr>
        <w:tabs>
          <w:tab w:val="num" w:pos="2880"/>
        </w:tabs>
        <w:ind w:left="2880" w:hanging="360"/>
      </w:pPr>
      <w:rPr>
        <w:rFonts w:ascii="Wingdings" w:hAnsi="Wingdings" w:hint="default"/>
      </w:rPr>
    </w:lvl>
    <w:lvl w:ilvl="4" w:tplc="553062C8" w:tentative="1">
      <w:start w:val="1"/>
      <w:numFmt w:val="bullet"/>
      <w:lvlText w:val=""/>
      <w:lvlJc w:val="left"/>
      <w:pPr>
        <w:tabs>
          <w:tab w:val="num" w:pos="3600"/>
        </w:tabs>
        <w:ind w:left="3600" w:hanging="360"/>
      </w:pPr>
      <w:rPr>
        <w:rFonts w:ascii="Wingdings" w:hAnsi="Wingdings" w:hint="default"/>
      </w:rPr>
    </w:lvl>
    <w:lvl w:ilvl="5" w:tplc="F20C5AFC" w:tentative="1">
      <w:start w:val="1"/>
      <w:numFmt w:val="bullet"/>
      <w:lvlText w:val=""/>
      <w:lvlJc w:val="left"/>
      <w:pPr>
        <w:tabs>
          <w:tab w:val="num" w:pos="4320"/>
        </w:tabs>
        <w:ind w:left="4320" w:hanging="360"/>
      </w:pPr>
      <w:rPr>
        <w:rFonts w:ascii="Wingdings" w:hAnsi="Wingdings" w:hint="default"/>
      </w:rPr>
    </w:lvl>
    <w:lvl w:ilvl="6" w:tplc="E4820FB0" w:tentative="1">
      <w:start w:val="1"/>
      <w:numFmt w:val="bullet"/>
      <w:lvlText w:val=""/>
      <w:lvlJc w:val="left"/>
      <w:pPr>
        <w:tabs>
          <w:tab w:val="num" w:pos="5040"/>
        </w:tabs>
        <w:ind w:left="5040" w:hanging="360"/>
      </w:pPr>
      <w:rPr>
        <w:rFonts w:ascii="Wingdings" w:hAnsi="Wingdings" w:hint="default"/>
      </w:rPr>
    </w:lvl>
    <w:lvl w:ilvl="7" w:tplc="3F3C482A" w:tentative="1">
      <w:start w:val="1"/>
      <w:numFmt w:val="bullet"/>
      <w:lvlText w:val=""/>
      <w:lvlJc w:val="left"/>
      <w:pPr>
        <w:tabs>
          <w:tab w:val="num" w:pos="5760"/>
        </w:tabs>
        <w:ind w:left="5760" w:hanging="360"/>
      </w:pPr>
      <w:rPr>
        <w:rFonts w:ascii="Wingdings" w:hAnsi="Wingdings" w:hint="default"/>
      </w:rPr>
    </w:lvl>
    <w:lvl w:ilvl="8" w:tplc="E4D09764"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2487D35"/>
    <w:multiLevelType w:val="hybridMultilevel"/>
    <w:tmpl w:val="38209552"/>
    <w:lvl w:ilvl="0" w:tplc="E988B634">
      <w:start w:val="1"/>
      <w:numFmt w:val="bullet"/>
      <w:lvlText w:val=""/>
      <w:lvlJc w:val="left"/>
      <w:pPr>
        <w:tabs>
          <w:tab w:val="num" w:pos="720"/>
        </w:tabs>
        <w:ind w:left="720" w:hanging="360"/>
      </w:pPr>
      <w:rPr>
        <w:rFonts w:ascii="Wingdings" w:hAnsi="Wingdings" w:hint="default"/>
      </w:rPr>
    </w:lvl>
    <w:lvl w:ilvl="1" w:tplc="A1140758">
      <w:numFmt w:val="bullet"/>
      <w:lvlText w:val=""/>
      <w:lvlJc w:val="left"/>
      <w:pPr>
        <w:tabs>
          <w:tab w:val="num" w:pos="1440"/>
        </w:tabs>
        <w:ind w:left="1440" w:hanging="360"/>
      </w:pPr>
      <w:rPr>
        <w:rFonts w:ascii="Wingdings" w:hAnsi="Wingdings" w:hint="default"/>
      </w:rPr>
    </w:lvl>
    <w:lvl w:ilvl="2" w:tplc="365CD936">
      <w:numFmt w:val="bullet"/>
      <w:lvlText w:val=""/>
      <w:lvlJc w:val="left"/>
      <w:pPr>
        <w:tabs>
          <w:tab w:val="num" w:pos="2160"/>
        </w:tabs>
        <w:ind w:left="2160" w:hanging="360"/>
      </w:pPr>
      <w:rPr>
        <w:rFonts w:ascii="Wingdings" w:hAnsi="Wingdings" w:hint="default"/>
      </w:rPr>
    </w:lvl>
    <w:lvl w:ilvl="3" w:tplc="691E0430" w:tentative="1">
      <w:start w:val="1"/>
      <w:numFmt w:val="bullet"/>
      <w:lvlText w:val=""/>
      <w:lvlJc w:val="left"/>
      <w:pPr>
        <w:tabs>
          <w:tab w:val="num" w:pos="2880"/>
        </w:tabs>
        <w:ind w:left="2880" w:hanging="360"/>
      </w:pPr>
      <w:rPr>
        <w:rFonts w:ascii="Wingdings" w:hAnsi="Wingdings" w:hint="default"/>
      </w:rPr>
    </w:lvl>
    <w:lvl w:ilvl="4" w:tplc="25FA35FA" w:tentative="1">
      <w:start w:val="1"/>
      <w:numFmt w:val="bullet"/>
      <w:lvlText w:val=""/>
      <w:lvlJc w:val="left"/>
      <w:pPr>
        <w:tabs>
          <w:tab w:val="num" w:pos="3600"/>
        </w:tabs>
        <w:ind w:left="3600" w:hanging="360"/>
      </w:pPr>
      <w:rPr>
        <w:rFonts w:ascii="Wingdings" w:hAnsi="Wingdings" w:hint="default"/>
      </w:rPr>
    </w:lvl>
    <w:lvl w:ilvl="5" w:tplc="472A8DFE" w:tentative="1">
      <w:start w:val="1"/>
      <w:numFmt w:val="bullet"/>
      <w:lvlText w:val=""/>
      <w:lvlJc w:val="left"/>
      <w:pPr>
        <w:tabs>
          <w:tab w:val="num" w:pos="4320"/>
        </w:tabs>
        <w:ind w:left="4320" w:hanging="360"/>
      </w:pPr>
      <w:rPr>
        <w:rFonts w:ascii="Wingdings" w:hAnsi="Wingdings" w:hint="default"/>
      </w:rPr>
    </w:lvl>
    <w:lvl w:ilvl="6" w:tplc="BFF498DA" w:tentative="1">
      <w:start w:val="1"/>
      <w:numFmt w:val="bullet"/>
      <w:lvlText w:val=""/>
      <w:lvlJc w:val="left"/>
      <w:pPr>
        <w:tabs>
          <w:tab w:val="num" w:pos="5040"/>
        </w:tabs>
        <w:ind w:left="5040" w:hanging="360"/>
      </w:pPr>
      <w:rPr>
        <w:rFonts w:ascii="Wingdings" w:hAnsi="Wingdings" w:hint="default"/>
      </w:rPr>
    </w:lvl>
    <w:lvl w:ilvl="7" w:tplc="8F228CC2" w:tentative="1">
      <w:start w:val="1"/>
      <w:numFmt w:val="bullet"/>
      <w:lvlText w:val=""/>
      <w:lvlJc w:val="left"/>
      <w:pPr>
        <w:tabs>
          <w:tab w:val="num" w:pos="5760"/>
        </w:tabs>
        <w:ind w:left="5760" w:hanging="360"/>
      </w:pPr>
      <w:rPr>
        <w:rFonts w:ascii="Wingdings" w:hAnsi="Wingdings" w:hint="default"/>
      </w:rPr>
    </w:lvl>
    <w:lvl w:ilvl="8" w:tplc="6FDE14BC"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2624CF"/>
    <w:multiLevelType w:val="hybridMultilevel"/>
    <w:tmpl w:val="2F923C9E"/>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1F007C28"/>
    <w:multiLevelType w:val="hybridMultilevel"/>
    <w:tmpl w:val="B132537A"/>
    <w:lvl w:ilvl="0" w:tplc="E9B66866">
      <w:start w:val="1"/>
      <w:numFmt w:val="bullet"/>
      <w:lvlText w:val="•"/>
      <w:lvlJc w:val="left"/>
      <w:pPr>
        <w:tabs>
          <w:tab w:val="num" w:pos="720"/>
        </w:tabs>
        <w:ind w:left="720" w:hanging="360"/>
      </w:pPr>
      <w:rPr>
        <w:rFonts w:ascii="Arial" w:hAnsi="Arial" w:hint="default"/>
      </w:rPr>
    </w:lvl>
    <w:lvl w:ilvl="1" w:tplc="A418C11C">
      <w:numFmt w:val="bullet"/>
      <w:lvlText w:val="•"/>
      <w:lvlJc w:val="left"/>
      <w:pPr>
        <w:tabs>
          <w:tab w:val="num" w:pos="1440"/>
        </w:tabs>
        <w:ind w:left="1440" w:hanging="360"/>
      </w:pPr>
      <w:rPr>
        <w:rFonts w:ascii="Arial" w:hAnsi="Arial" w:hint="default"/>
      </w:rPr>
    </w:lvl>
    <w:lvl w:ilvl="2" w:tplc="C2C0EE16">
      <w:numFmt w:val="bullet"/>
      <w:lvlText w:val="•"/>
      <w:lvlJc w:val="left"/>
      <w:pPr>
        <w:tabs>
          <w:tab w:val="num" w:pos="2160"/>
        </w:tabs>
        <w:ind w:left="2160" w:hanging="360"/>
      </w:pPr>
      <w:rPr>
        <w:rFonts w:ascii="Arial" w:hAnsi="Arial" w:hint="default"/>
      </w:rPr>
    </w:lvl>
    <w:lvl w:ilvl="3" w:tplc="6F1287DA" w:tentative="1">
      <w:start w:val="1"/>
      <w:numFmt w:val="bullet"/>
      <w:lvlText w:val="•"/>
      <w:lvlJc w:val="left"/>
      <w:pPr>
        <w:tabs>
          <w:tab w:val="num" w:pos="2880"/>
        </w:tabs>
        <w:ind w:left="2880" w:hanging="360"/>
      </w:pPr>
      <w:rPr>
        <w:rFonts w:ascii="Arial" w:hAnsi="Arial" w:hint="default"/>
      </w:rPr>
    </w:lvl>
    <w:lvl w:ilvl="4" w:tplc="366898C8" w:tentative="1">
      <w:start w:val="1"/>
      <w:numFmt w:val="bullet"/>
      <w:lvlText w:val="•"/>
      <w:lvlJc w:val="left"/>
      <w:pPr>
        <w:tabs>
          <w:tab w:val="num" w:pos="3600"/>
        </w:tabs>
        <w:ind w:left="3600" w:hanging="360"/>
      </w:pPr>
      <w:rPr>
        <w:rFonts w:ascii="Arial" w:hAnsi="Arial" w:hint="default"/>
      </w:rPr>
    </w:lvl>
    <w:lvl w:ilvl="5" w:tplc="BE4E38A8" w:tentative="1">
      <w:start w:val="1"/>
      <w:numFmt w:val="bullet"/>
      <w:lvlText w:val="•"/>
      <w:lvlJc w:val="left"/>
      <w:pPr>
        <w:tabs>
          <w:tab w:val="num" w:pos="4320"/>
        </w:tabs>
        <w:ind w:left="4320" w:hanging="360"/>
      </w:pPr>
      <w:rPr>
        <w:rFonts w:ascii="Arial" w:hAnsi="Arial" w:hint="default"/>
      </w:rPr>
    </w:lvl>
    <w:lvl w:ilvl="6" w:tplc="E30005C2" w:tentative="1">
      <w:start w:val="1"/>
      <w:numFmt w:val="bullet"/>
      <w:lvlText w:val="•"/>
      <w:lvlJc w:val="left"/>
      <w:pPr>
        <w:tabs>
          <w:tab w:val="num" w:pos="5040"/>
        </w:tabs>
        <w:ind w:left="5040" w:hanging="360"/>
      </w:pPr>
      <w:rPr>
        <w:rFonts w:ascii="Arial" w:hAnsi="Arial" w:hint="default"/>
      </w:rPr>
    </w:lvl>
    <w:lvl w:ilvl="7" w:tplc="524C9CA8" w:tentative="1">
      <w:start w:val="1"/>
      <w:numFmt w:val="bullet"/>
      <w:lvlText w:val="•"/>
      <w:lvlJc w:val="left"/>
      <w:pPr>
        <w:tabs>
          <w:tab w:val="num" w:pos="5760"/>
        </w:tabs>
        <w:ind w:left="5760" w:hanging="360"/>
      </w:pPr>
      <w:rPr>
        <w:rFonts w:ascii="Arial" w:hAnsi="Arial" w:hint="default"/>
      </w:rPr>
    </w:lvl>
    <w:lvl w:ilvl="8" w:tplc="63F661E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F0112D1"/>
    <w:multiLevelType w:val="hybridMultilevel"/>
    <w:tmpl w:val="1A2C5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AF4AD7"/>
    <w:multiLevelType w:val="hybridMultilevel"/>
    <w:tmpl w:val="9788BF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D4C265B"/>
    <w:multiLevelType w:val="hybridMultilevel"/>
    <w:tmpl w:val="621AD470"/>
    <w:lvl w:ilvl="0" w:tplc="8D461F52">
      <w:start w:val="1"/>
      <w:numFmt w:val="bullet"/>
      <w:lvlText w:val=""/>
      <w:lvlJc w:val="left"/>
      <w:pPr>
        <w:tabs>
          <w:tab w:val="num" w:pos="720"/>
        </w:tabs>
        <w:ind w:left="720" w:hanging="360"/>
      </w:pPr>
      <w:rPr>
        <w:rFonts w:ascii="Wingdings" w:hAnsi="Wingdings" w:hint="default"/>
      </w:rPr>
    </w:lvl>
    <w:lvl w:ilvl="1" w:tplc="04467022">
      <w:numFmt w:val="bullet"/>
      <w:lvlText w:val=""/>
      <w:lvlJc w:val="left"/>
      <w:pPr>
        <w:tabs>
          <w:tab w:val="num" w:pos="1440"/>
        </w:tabs>
        <w:ind w:left="1440" w:hanging="360"/>
      </w:pPr>
      <w:rPr>
        <w:rFonts w:ascii="Wingdings" w:hAnsi="Wingdings" w:hint="default"/>
      </w:rPr>
    </w:lvl>
    <w:lvl w:ilvl="2" w:tplc="5E5441C2" w:tentative="1">
      <w:start w:val="1"/>
      <w:numFmt w:val="bullet"/>
      <w:lvlText w:val=""/>
      <w:lvlJc w:val="left"/>
      <w:pPr>
        <w:tabs>
          <w:tab w:val="num" w:pos="2160"/>
        </w:tabs>
        <w:ind w:left="2160" w:hanging="360"/>
      </w:pPr>
      <w:rPr>
        <w:rFonts w:ascii="Wingdings" w:hAnsi="Wingdings" w:hint="default"/>
      </w:rPr>
    </w:lvl>
    <w:lvl w:ilvl="3" w:tplc="02F4937E" w:tentative="1">
      <w:start w:val="1"/>
      <w:numFmt w:val="bullet"/>
      <w:lvlText w:val=""/>
      <w:lvlJc w:val="left"/>
      <w:pPr>
        <w:tabs>
          <w:tab w:val="num" w:pos="2880"/>
        </w:tabs>
        <w:ind w:left="2880" w:hanging="360"/>
      </w:pPr>
      <w:rPr>
        <w:rFonts w:ascii="Wingdings" w:hAnsi="Wingdings" w:hint="default"/>
      </w:rPr>
    </w:lvl>
    <w:lvl w:ilvl="4" w:tplc="DAD255D0" w:tentative="1">
      <w:start w:val="1"/>
      <w:numFmt w:val="bullet"/>
      <w:lvlText w:val=""/>
      <w:lvlJc w:val="left"/>
      <w:pPr>
        <w:tabs>
          <w:tab w:val="num" w:pos="3600"/>
        </w:tabs>
        <w:ind w:left="3600" w:hanging="360"/>
      </w:pPr>
      <w:rPr>
        <w:rFonts w:ascii="Wingdings" w:hAnsi="Wingdings" w:hint="default"/>
      </w:rPr>
    </w:lvl>
    <w:lvl w:ilvl="5" w:tplc="A4A6E00C" w:tentative="1">
      <w:start w:val="1"/>
      <w:numFmt w:val="bullet"/>
      <w:lvlText w:val=""/>
      <w:lvlJc w:val="left"/>
      <w:pPr>
        <w:tabs>
          <w:tab w:val="num" w:pos="4320"/>
        </w:tabs>
        <w:ind w:left="4320" w:hanging="360"/>
      </w:pPr>
      <w:rPr>
        <w:rFonts w:ascii="Wingdings" w:hAnsi="Wingdings" w:hint="default"/>
      </w:rPr>
    </w:lvl>
    <w:lvl w:ilvl="6" w:tplc="D3726688" w:tentative="1">
      <w:start w:val="1"/>
      <w:numFmt w:val="bullet"/>
      <w:lvlText w:val=""/>
      <w:lvlJc w:val="left"/>
      <w:pPr>
        <w:tabs>
          <w:tab w:val="num" w:pos="5040"/>
        </w:tabs>
        <w:ind w:left="5040" w:hanging="360"/>
      </w:pPr>
      <w:rPr>
        <w:rFonts w:ascii="Wingdings" w:hAnsi="Wingdings" w:hint="default"/>
      </w:rPr>
    </w:lvl>
    <w:lvl w:ilvl="7" w:tplc="EB3C1A36" w:tentative="1">
      <w:start w:val="1"/>
      <w:numFmt w:val="bullet"/>
      <w:lvlText w:val=""/>
      <w:lvlJc w:val="left"/>
      <w:pPr>
        <w:tabs>
          <w:tab w:val="num" w:pos="5760"/>
        </w:tabs>
        <w:ind w:left="5760" w:hanging="360"/>
      </w:pPr>
      <w:rPr>
        <w:rFonts w:ascii="Wingdings" w:hAnsi="Wingdings" w:hint="default"/>
      </w:rPr>
    </w:lvl>
    <w:lvl w:ilvl="8" w:tplc="E124AE48"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67C2023"/>
    <w:multiLevelType w:val="hybridMultilevel"/>
    <w:tmpl w:val="19E489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55169474">
    <w:abstractNumId w:val="4"/>
  </w:num>
  <w:num w:numId="2" w16cid:durableId="178617562">
    <w:abstractNumId w:val="2"/>
  </w:num>
  <w:num w:numId="3" w16cid:durableId="1013721916">
    <w:abstractNumId w:val="6"/>
  </w:num>
  <w:num w:numId="4" w16cid:durableId="1781342425">
    <w:abstractNumId w:val="1"/>
  </w:num>
  <w:num w:numId="5" w16cid:durableId="653293009">
    <w:abstractNumId w:val="0"/>
  </w:num>
  <w:num w:numId="6" w16cid:durableId="292445902">
    <w:abstractNumId w:val="7"/>
  </w:num>
  <w:num w:numId="7" w16cid:durableId="1409570558">
    <w:abstractNumId w:val="5"/>
  </w:num>
  <w:num w:numId="8" w16cid:durableId="17521218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F1D5B"/>
    <w:rsid w:val="000D4F67"/>
    <w:rsid w:val="00187C81"/>
    <w:rsid w:val="001B67B7"/>
    <w:rsid w:val="001F14E8"/>
    <w:rsid w:val="00251C8E"/>
    <w:rsid w:val="002623F9"/>
    <w:rsid w:val="003C3F5D"/>
    <w:rsid w:val="00431E83"/>
    <w:rsid w:val="004C4C47"/>
    <w:rsid w:val="00560F50"/>
    <w:rsid w:val="00612575"/>
    <w:rsid w:val="00625C78"/>
    <w:rsid w:val="006D125F"/>
    <w:rsid w:val="006E522E"/>
    <w:rsid w:val="006F1D5B"/>
    <w:rsid w:val="007B1F4E"/>
    <w:rsid w:val="007B6907"/>
    <w:rsid w:val="007E24FC"/>
    <w:rsid w:val="007E2516"/>
    <w:rsid w:val="007F741C"/>
    <w:rsid w:val="00886314"/>
    <w:rsid w:val="008A2C40"/>
    <w:rsid w:val="008C182F"/>
    <w:rsid w:val="008C65A3"/>
    <w:rsid w:val="0091789E"/>
    <w:rsid w:val="009255E8"/>
    <w:rsid w:val="00973134"/>
    <w:rsid w:val="009E202D"/>
    <w:rsid w:val="00A754B4"/>
    <w:rsid w:val="00A87AED"/>
    <w:rsid w:val="00B116E3"/>
    <w:rsid w:val="00B14825"/>
    <w:rsid w:val="00B728CF"/>
    <w:rsid w:val="00B85008"/>
    <w:rsid w:val="00BC20A8"/>
    <w:rsid w:val="00C8552F"/>
    <w:rsid w:val="00CE68BA"/>
    <w:rsid w:val="00D40C71"/>
    <w:rsid w:val="00DA56A3"/>
    <w:rsid w:val="00DD2BC4"/>
    <w:rsid w:val="00E9032A"/>
    <w:rsid w:val="00ED3271"/>
    <w:rsid w:val="00F729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4370D1"/>
  <w15:chartTrackingRefBased/>
  <w15:docId w15:val="{BBD26EB5-6934-4EBF-8F7B-1679BF8513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F1D5B"/>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1D5B"/>
  </w:style>
  <w:style w:type="paragraph" w:styleId="Footer">
    <w:name w:val="footer"/>
    <w:basedOn w:val="Normal"/>
    <w:link w:val="FooterChar"/>
    <w:uiPriority w:val="99"/>
    <w:unhideWhenUsed/>
    <w:rsid w:val="006F1D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1D5B"/>
  </w:style>
  <w:style w:type="table" w:styleId="TableGrid">
    <w:name w:val="Table Grid"/>
    <w:basedOn w:val="TableNormal"/>
    <w:uiPriority w:val="39"/>
    <w:rsid w:val="006F1D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F1D5B"/>
    <w:rPr>
      <w:color w:val="0563C1" w:themeColor="hyperlink"/>
      <w:u w:val="single"/>
    </w:rPr>
  </w:style>
  <w:style w:type="character" w:styleId="UnresolvedMention">
    <w:name w:val="Unresolved Mention"/>
    <w:basedOn w:val="DefaultParagraphFont"/>
    <w:uiPriority w:val="99"/>
    <w:semiHidden/>
    <w:unhideWhenUsed/>
    <w:rsid w:val="006F1D5B"/>
    <w:rPr>
      <w:color w:val="605E5C"/>
      <w:shd w:val="clear" w:color="auto" w:fill="E1DFDD"/>
    </w:rPr>
  </w:style>
  <w:style w:type="paragraph" w:styleId="ListParagraph">
    <w:name w:val="List Paragraph"/>
    <w:basedOn w:val="Normal"/>
    <w:uiPriority w:val="34"/>
    <w:qFormat/>
    <w:rsid w:val="00E9032A"/>
    <w:pPr>
      <w:ind w:left="720"/>
      <w:contextualSpacing/>
    </w:pPr>
    <w:rPr>
      <w:kern w:val="0"/>
      <w14:ligatures w14:val="none"/>
    </w:rPr>
  </w:style>
  <w:style w:type="paragraph" w:styleId="NormalWeb">
    <w:name w:val="Normal (Web)"/>
    <w:basedOn w:val="Normal"/>
    <w:uiPriority w:val="99"/>
    <w:semiHidden/>
    <w:unhideWhenUsed/>
    <w:rsid w:val="00187C81"/>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1315701">
      <w:bodyDiv w:val="1"/>
      <w:marLeft w:val="0"/>
      <w:marRight w:val="0"/>
      <w:marTop w:val="0"/>
      <w:marBottom w:val="0"/>
      <w:divBdr>
        <w:top w:val="none" w:sz="0" w:space="0" w:color="auto"/>
        <w:left w:val="none" w:sz="0" w:space="0" w:color="auto"/>
        <w:bottom w:val="none" w:sz="0" w:space="0" w:color="auto"/>
        <w:right w:val="none" w:sz="0" w:space="0" w:color="auto"/>
      </w:divBdr>
    </w:div>
    <w:div w:id="326902087">
      <w:bodyDiv w:val="1"/>
      <w:marLeft w:val="0"/>
      <w:marRight w:val="0"/>
      <w:marTop w:val="0"/>
      <w:marBottom w:val="0"/>
      <w:divBdr>
        <w:top w:val="none" w:sz="0" w:space="0" w:color="auto"/>
        <w:left w:val="none" w:sz="0" w:space="0" w:color="auto"/>
        <w:bottom w:val="none" w:sz="0" w:space="0" w:color="auto"/>
        <w:right w:val="none" w:sz="0" w:space="0" w:color="auto"/>
      </w:divBdr>
    </w:div>
    <w:div w:id="457991989">
      <w:bodyDiv w:val="1"/>
      <w:marLeft w:val="0"/>
      <w:marRight w:val="0"/>
      <w:marTop w:val="0"/>
      <w:marBottom w:val="0"/>
      <w:divBdr>
        <w:top w:val="none" w:sz="0" w:space="0" w:color="auto"/>
        <w:left w:val="none" w:sz="0" w:space="0" w:color="auto"/>
        <w:bottom w:val="none" w:sz="0" w:space="0" w:color="auto"/>
        <w:right w:val="none" w:sz="0" w:space="0" w:color="auto"/>
      </w:divBdr>
      <w:divsChild>
        <w:div w:id="1245921420">
          <w:marLeft w:val="547"/>
          <w:marRight w:val="0"/>
          <w:marTop w:val="154"/>
          <w:marBottom w:val="0"/>
          <w:divBdr>
            <w:top w:val="none" w:sz="0" w:space="0" w:color="auto"/>
            <w:left w:val="none" w:sz="0" w:space="0" w:color="auto"/>
            <w:bottom w:val="none" w:sz="0" w:space="0" w:color="auto"/>
            <w:right w:val="none" w:sz="0" w:space="0" w:color="auto"/>
          </w:divBdr>
        </w:div>
        <w:div w:id="389773462">
          <w:marLeft w:val="547"/>
          <w:marRight w:val="0"/>
          <w:marTop w:val="154"/>
          <w:marBottom w:val="0"/>
          <w:divBdr>
            <w:top w:val="none" w:sz="0" w:space="0" w:color="auto"/>
            <w:left w:val="none" w:sz="0" w:space="0" w:color="auto"/>
            <w:bottom w:val="none" w:sz="0" w:space="0" w:color="auto"/>
            <w:right w:val="none" w:sz="0" w:space="0" w:color="auto"/>
          </w:divBdr>
        </w:div>
        <w:div w:id="603461170">
          <w:marLeft w:val="547"/>
          <w:marRight w:val="0"/>
          <w:marTop w:val="154"/>
          <w:marBottom w:val="0"/>
          <w:divBdr>
            <w:top w:val="none" w:sz="0" w:space="0" w:color="auto"/>
            <w:left w:val="none" w:sz="0" w:space="0" w:color="auto"/>
            <w:bottom w:val="none" w:sz="0" w:space="0" w:color="auto"/>
            <w:right w:val="none" w:sz="0" w:space="0" w:color="auto"/>
          </w:divBdr>
        </w:div>
        <w:div w:id="208230027">
          <w:marLeft w:val="547"/>
          <w:marRight w:val="0"/>
          <w:marTop w:val="154"/>
          <w:marBottom w:val="0"/>
          <w:divBdr>
            <w:top w:val="none" w:sz="0" w:space="0" w:color="auto"/>
            <w:left w:val="none" w:sz="0" w:space="0" w:color="auto"/>
            <w:bottom w:val="none" w:sz="0" w:space="0" w:color="auto"/>
            <w:right w:val="none" w:sz="0" w:space="0" w:color="auto"/>
          </w:divBdr>
        </w:div>
        <w:div w:id="1728917351">
          <w:marLeft w:val="547"/>
          <w:marRight w:val="0"/>
          <w:marTop w:val="154"/>
          <w:marBottom w:val="0"/>
          <w:divBdr>
            <w:top w:val="none" w:sz="0" w:space="0" w:color="auto"/>
            <w:left w:val="none" w:sz="0" w:space="0" w:color="auto"/>
            <w:bottom w:val="none" w:sz="0" w:space="0" w:color="auto"/>
            <w:right w:val="none" w:sz="0" w:space="0" w:color="auto"/>
          </w:divBdr>
        </w:div>
      </w:divsChild>
    </w:div>
    <w:div w:id="480772597">
      <w:bodyDiv w:val="1"/>
      <w:marLeft w:val="0"/>
      <w:marRight w:val="0"/>
      <w:marTop w:val="0"/>
      <w:marBottom w:val="0"/>
      <w:divBdr>
        <w:top w:val="none" w:sz="0" w:space="0" w:color="auto"/>
        <w:left w:val="none" w:sz="0" w:space="0" w:color="auto"/>
        <w:bottom w:val="none" w:sz="0" w:space="0" w:color="auto"/>
        <w:right w:val="none" w:sz="0" w:space="0" w:color="auto"/>
      </w:divBdr>
    </w:div>
    <w:div w:id="805244010">
      <w:bodyDiv w:val="1"/>
      <w:marLeft w:val="0"/>
      <w:marRight w:val="0"/>
      <w:marTop w:val="0"/>
      <w:marBottom w:val="0"/>
      <w:divBdr>
        <w:top w:val="none" w:sz="0" w:space="0" w:color="auto"/>
        <w:left w:val="none" w:sz="0" w:space="0" w:color="auto"/>
        <w:bottom w:val="none" w:sz="0" w:space="0" w:color="auto"/>
        <w:right w:val="none" w:sz="0" w:space="0" w:color="auto"/>
      </w:divBdr>
    </w:div>
    <w:div w:id="808666994">
      <w:bodyDiv w:val="1"/>
      <w:marLeft w:val="0"/>
      <w:marRight w:val="0"/>
      <w:marTop w:val="0"/>
      <w:marBottom w:val="0"/>
      <w:divBdr>
        <w:top w:val="none" w:sz="0" w:space="0" w:color="auto"/>
        <w:left w:val="none" w:sz="0" w:space="0" w:color="auto"/>
        <w:bottom w:val="none" w:sz="0" w:space="0" w:color="auto"/>
        <w:right w:val="none" w:sz="0" w:space="0" w:color="auto"/>
      </w:divBdr>
    </w:div>
    <w:div w:id="1034497895">
      <w:bodyDiv w:val="1"/>
      <w:marLeft w:val="0"/>
      <w:marRight w:val="0"/>
      <w:marTop w:val="0"/>
      <w:marBottom w:val="0"/>
      <w:divBdr>
        <w:top w:val="none" w:sz="0" w:space="0" w:color="auto"/>
        <w:left w:val="none" w:sz="0" w:space="0" w:color="auto"/>
        <w:bottom w:val="none" w:sz="0" w:space="0" w:color="auto"/>
        <w:right w:val="none" w:sz="0" w:space="0" w:color="auto"/>
      </w:divBdr>
    </w:div>
    <w:div w:id="1100877652">
      <w:bodyDiv w:val="1"/>
      <w:marLeft w:val="0"/>
      <w:marRight w:val="0"/>
      <w:marTop w:val="0"/>
      <w:marBottom w:val="0"/>
      <w:divBdr>
        <w:top w:val="none" w:sz="0" w:space="0" w:color="auto"/>
        <w:left w:val="none" w:sz="0" w:space="0" w:color="auto"/>
        <w:bottom w:val="none" w:sz="0" w:space="0" w:color="auto"/>
        <w:right w:val="none" w:sz="0" w:space="0" w:color="auto"/>
      </w:divBdr>
      <w:divsChild>
        <w:div w:id="735588280">
          <w:marLeft w:val="547"/>
          <w:marRight w:val="0"/>
          <w:marTop w:val="154"/>
          <w:marBottom w:val="0"/>
          <w:divBdr>
            <w:top w:val="none" w:sz="0" w:space="0" w:color="auto"/>
            <w:left w:val="none" w:sz="0" w:space="0" w:color="auto"/>
            <w:bottom w:val="none" w:sz="0" w:space="0" w:color="auto"/>
            <w:right w:val="none" w:sz="0" w:space="0" w:color="auto"/>
          </w:divBdr>
        </w:div>
        <w:div w:id="784159112">
          <w:marLeft w:val="1166"/>
          <w:marRight w:val="0"/>
          <w:marTop w:val="134"/>
          <w:marBottom w:val="0"/>
          <w:divBdr>
            <w:top w:val="none" w:sz="0" w:space="0" w:color="auto"/>
            <w:left w:val="none" w:sz="0" w:space="0" w:color="auto"/>
            <w:bottom w:val="none" w:sz="0" w:space="0" w:color="auto"/>
            <w:right w:val="none" w:sz="0" w:space="0" w:color="auto"/>
          </w:divBdr>
        </w:div>
        <w:div w:id="909001721">
          <w:marLeft w:val="1166"/>
          <w:marRight w:val="0"/>
          <w:marTop w:val="134"/>
          <w:marBottom w:val="0"/>
          <w:divBdr>
            <w:top w:val="none" w:sz="0" w:space="0" w:color="auto"/>
            <w:left w:val="none" w:sz="0" w:space="0" w:color="auto"/>
            <w:bottom w:val="none" w:sz="0" w:space="0" w:color="auto"/>
            <w:right w:val="none" w:sz="0" w:space="0" w:color="auto"/>
          </w:divBdr>
        </w:div>
      </w:divsChild>
    </w:div>
    <w:div w:id="1122312143">
      <w:bodyDiv w:val="1"/>
      <w:marLeft w:val="0"/>
      <w:marRight w:val="0"/>
      <w:marTop w:val="0"/>
      <w:marBottom w:val="0"/>
      <w:divBdr>
        <w:top w:val="none" w:sz="0" w:space="0" w:color="auto"/>
        <w:left w:val="none" w:sz="0" w:space="0" w:color="auto"/>
        <w:bottom w:val="none" w:sz="0" w:space="0" w:color="auto"/>
        <w:right w:val="none" w:sz="0" w:space="0" w:color="auto"/>
      </w:divBdr>
      <w:divsChild>
        <w:div w:id="1629973803">
          <w:marLeft w:val="547"/>
          <w:marRight w:val="0"/>
          <w:marTop w:val="154"/>
          <w:marBottom w:val="0"/>
          <w:divBdr>
            <w:top w:val="none" w:sz="0" w:space="0" w:color="auto"/>
            <w:left w:val="none" w:sz="0" w:space="0" w:color="auto"/>
            <w:bottom w:val="none" w:sz="0" w:space="0" w:color="auto"/>
            <w:right w:val="none" w:sz="0" w:space="0" w:color="auto"/>
          </w:divBdr>
        </w:div>
        <w:div w:id="1976180493">
          <w:marLeft w:val="1166"/>
          <w:marRight w:val="0"/>
          <w:marTop w:val="134"/>
          <w:marBottom w:val="0"/>
          <w:divBdr>
            <w:top w:val="none" w:sz="0" w:space="0" w:color="auto"/>
            <w:left w:val="none" w:sz="0" w:space="0" w:color="auto"/>
            <w:bottom w:val="none" w:sz="0" w:space="0" w:color="auto"/>
            <w:right w:val="none" w:sz="0" w:space="0" w:color="auto"/>
          </w:divBdr>
        </w:div>
        <w:div w:id="1794667665">
          <w:marLeft w:val="1166"/>
          <w:marRight w:val="0"/>
          <w:marTop w:val="134"/>
          <w:marBottom w:val="0"/>
          <w:divBdr>
            <w:top w:val="none" w:sz="0" w:space="0" w:color="auto"/>
            <w:left w:val="none" w:sz="0" w:space="0" w:color="auto"/>
            <w:bottom w:val="none" w:sz="0" w:space="0" w:color="auto"/>
            <w:right w:val="none" w:sz="0" w:space="0" w:color="auto"/>
          </w:divBdr>
        </w:div>
        <w:div w:id="953095781">
          <w:marLeft w:val="1800"/>
          <w:marRight w:val="0"/>
          <w:marTop w:val="115"/>
          <w:marBottom w:val="0"/>
          <w:divBdr>
            <w:top w:val="none" w:sz="0" w:space="0" w:color="auto"/>
            <w:left w:val="none" w:sz="0" w:space="0" w:color="auto"/>
            <w:bottom w:val="none" w:sz="0" w:space="0" w:color="auto"/>
            <w:right w:val="none" w:sz="0" w:space="0" w:color="auto"/>
          </w:divBdr>
        </w:div>
        <w:div w:id="1971280797">
          <w:marLeft w:val="1800"/>
          <w:marRight w:val="0"/>
          <w:marTop w:val="115"/>
          <w:marBottom w:val="0"/>
          <w:divBdr>
            <w:top w:val="none" w:sz="0" w:space="0" w:color="auto"/>
            <w:left w:val="none" w:sz="0" w:space="0" w:color="auto"/>
            <w:bottom w:val="none" w:sz="0" w:space="0" w:color="auto"/>
            <w:right w:val="none" w:sz="0" w:space="0" w:color="auto"/>
          </w:divBdr>
        </w:div>
        <w:div w:id="1162699778">
          <w:marLeft w:val="1800"/>
          <w:marRight w:val="0"/>
          <w:marTop w:val="115"/>
          <w:marBottom w:val="0"/>
          <w:divBdr>
            <w:top w:val="none" w:sz="0" w:space="0" w:color="auto"/>
            <w:left w:val="none" w:sz="0" w:space="0" w:color="auto"/>
            <w:bottom w:val="none" w:sz="0" w:space="0" w:color="auto"/>
            <w:right w:val="none" w:sz="0" w:space="0" w:color="auto"/>
          </w:divBdr>
        </w:div>
      </w:divsChild>
    </w:div>
    <w:div w:id="1212887767">
      <w:bodyDiv w:val="1"/>
      <w:marLeft w:val="0"/>
      <w:marRight w:val="0"/>
      <w:marTop w:val="0"/>
      <w:marBottom w:val="0"/>
      <w:divBdr>
        <w:top w:val="none" w:sz="0" w:space="0" w:color="auto"/>
        <w:left w:val="none" w:sz="0" w:space="0" w:color="auto"/>
        <w:bottom w:val="none" w:sz="0" w:space="0" w:color="auto"/>
        <w:right w:val="none" w:sz="0" w:space="0" w:color="auto"/>
      </w:divBdr>
    </w:div>
    <w:div w:id="1428186335">
      <w:bodyDiv w:val="1"/>
      <w:marLeft w:val="0"/>
      <w:marRight w:val="0"/>
      <w:marTop w:val="0"/>
      <w:marBottom w:val="0"/>
      <w:divBdr>
        <w:top w:val="none" w:sz="0" w:space="0" w:color="auto"/>
        <w:left w:val="none" w:sz="0" w:space="0" w:color="auto"/>
        <w:bottom w:val="none" w:sz="0" w:space="0" w:color="auto"/>
        <w:right w:val="none" w:sz="0" w:space="0" w:color="auto"/>
      </w:divBdr>
    </w:div>
    <w:div w:id="1494568458">
      <w:bodyDiv w:val="1"/>
      <w:marLeft w:val="0"/>
      <w:marRight w:val="0"/>
      <w:marTop w:val="0"/>
      <w:marBottom w:val="0"/>
      <w:divBdr>
        <w:top w:val="none" w:sz="0" w:space="0" w:color="auto"/>
        <w:left w:val="none" w:sz="0" w:space="0" w:color="auto"/>
        <w:bottom w:val="none" w:sz="0" w:space="0" w:color="auto"/>
        <w:right w:val="none" w:sz="0" w:space="0" w:color="auto"/>
      </w:divBdr>
    </w:div>
    <w:div w:id="2121146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package" Target="embeddings/Microsoft_PowerPoint_Presentation.pptx"/><Relationship Id="rId13" Type="http://schemas.openxmlformats.org/officeDocument/2006/relationships/hyperlink" Target="https://upstate.zoom.us/j/91785668079"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https://nam04.safelinks.protection.outlook.com/?url=https%3A%2F%2Furldefense.proofpoint.com%2Fv2%2Furl%3Fu%3Dhttp-3A__www.starrochester.com%26d%3DDwMGaQ%26c%3D4sF48jRmVAe_CH-k9mXYXEGfSnM3bY53YSKuLUQRxhCwrmQ9ZDKmVaAI6sBPw4Jo%26r%3DikhOJrBkgNPEgF_TwT70bRxJWQOlQaGT2GXi0fCwhrU%26m%3D4y-3yPN6-uwoz4Xta8T7ouo8884IYZpAchzGTKHmiWW789rx8VjZ83EWA_vu5uQ2%26s%3Dkl6BylxzUbwC3Ny5lSl5oStUO6aBwD_OMk7YLauCtTg%26e%3D&amp;data=05%7C02%7Conyanj%40upstate.edu%7C51e5e5b21d4c44950af608de85174446%7C5cf50a665e2641dd89f883cf73ffee98%7C0%7C0%7C639094532216555859%7CUnknown%7CTWFpbGZsb3d8eyJFbXB0eU1hcGkiOnRydWUsIlYiOiIwLjAuMDAwMCIsIlAiOiJXaW4zMiIsIkFOIjoiTWFpbCIsIldUIjoyfQ%3D%3D%7C0%7C%7C%7C&amp;sdata=KYWVKVbB1qKwkKM6BEVu0nJ59zgtTvBG3mUEGCIDBn8%3D&amp;reserved=0"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pstate.zoom.us/meeting/register/RnwLPsy7T5mz4Rc41YlEGQ"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www.ahajournals.org/doi/10.1161/STR.0000000000000513" TargetMode="External"/><Relationship Id="rId4" Type="http://schemas.openxmlformats.org/officeDocument/2006/relationships/webSettings" Target="webSettings.xml"/><Relationship Id="rId9" Type="http://schemas.openxmlformats.org/officeDocument/2006/relationships/hyperlink" Target="https://urldefense.com/v3/__https:/www.health.ny.gov/diseases/cardiovascular/stroke/designation/docs/nysdoh_stroke_guidance_document_26.1.pdf__;!!GobTDDpD7A!PtcU68ffKx87CT6pd9MYWU3BPbNUCreByURHRK7--hfqbCoZTvC9E-I_Jqtx6HitwvKPCUzZ7uitD1b3MpYx0Wk-qCt6lMFswc4$"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196</TotalTime>
  <Pages>1</Pages>
  <Words>944</Words>
  <Characters>5381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SUNY Upstate Medical University</Company>
  <LinksUpToDate>false</LinksUpToDate>
  <CharactersWithSpaces>6313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Joshua Onyan</dc:creator>
  <cp:keywords/>
  <dc:description/>
  <cp:lastModifiedBy>Joshua Onyan</cp:lastModifiedBy>
  <cp:revision>5</cp:revision>
  <cp:lastPrinted>2025-12-23T17:53:00Z</cp:lastPrinted>
  <dcterms:created xsi:type="dcterms:W3CDTF">2026-03-20T14:39:00Z</dcterms:created>
  <dcterms:modified xsi:type="dcterms:W3CDTF">2026-03-20T17:55:00Z</dcterms:modified>
</cp:coreProperties>
</file>