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5B15A0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2DD6C6D2" w14:textId="2B397CDF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234B98B0" w14:textId="28494298" w:rsidR="00600F64" w:rsidRPr="00DF5278" w:rsidRDefault="00600F64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Burn – Cold-Related Injuries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0E482A18" w:rsidR="008E5C24" w:rsidRPr="00DF5278" w:rsidRDefault="00266B34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E122E">
        <w:rPr>
          <w:b/>
          <w:sz w:val="28"/>
          <w:szCs w:val="28"/>
        </w:rPr>
        <w:t xml:space="preserve">, </w:t>
      </w:r>
      <w:r w:rsidR="00A42EE6">
        <w:rPr>
          <w:b/>
          <w:sz w:val="28"/>
          <w:szCs w:val="28"/>
        </w:rPr>
        <w:t>August 2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 w:rsidR="00292845">
        <w:rPr>
          <w:b/>
          <w:sz w:val="28"/>
          <w:szCs w:val="28"/>
        </w:rPr>
        <w:t>3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0472B3DD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00F64">
        <w:t>Alex Helkin, MD, FACS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FEE5947" w14:textId="367EB9A7" w:rsidR="00652543" w:rsidRDefault="00600F64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Recognize risks factors for and types of cold-related injuries.</w:t>
      </w:r>
    </w:p>
    <w:p w14:paraId="722C1C74" w14:textId="4A97EE36" w:rsidR="00600F64" w:rsidRDefault="00600F64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Differentiate between systematic and localized cold injuries.</w:t>
      </w:r>
    </w:p>
    <w:p w14:paraId="5B7CE54E" w14:textId="45FBBDE8" w:rsidR="00600F64" w:rsidRPr="00652543" w:rsidRDefault="00600F64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Understand treatment options based on pathophysiology and grade.</w:t>
      </w: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3A8265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3BA9188F" w14:textId="77777777" w:rsidR="007C543E" w:rsidRPr="00956B0E" w:rsidRDefault="007C543E" w:rsidP="007C543E">
      <w:pPr>
        <w:spacing w:after="0"/>
        <w:rPr>
          <w:sz w:val="16"/>
          <w:szCs w:val="16"/>
        </w:rPr>
      </w:pPr>
    </w:p>
    <w:p w14:paraId="612004CF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24655164" w14:textId="77777777" w:rsidR="007C543E" w:rsidRDefault="007C543E" w:rsidP="007C543E">
      <w:pPr>
        <w:spacing w:after="0"/>
        <w:rPr>
          <w:sz w:val="16"/>
          <w:szCs w:val="16"/>
        </w:rPr>
      </w:pP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5B6C655" w14:textId="4D5679C6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600F64">
        <w:rPr>
          <w:bCs/>
          <w:sz w:val="16"/>
          <w:szCs w:val="16"/>
        </w:rPr>
        <w:t>A. Helkin</w:t>
      </w:r>
      <w:r w:rsidR="00652543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83144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D74B5"/>
    <w:rsid w:val="00170FE7"/>
    <w:rsid w:val="001B691F"/>
    <w:rsid w:val="001C1622"/>
    <w:rsid w:val="00266B34"/>
    <w:rsid w:val="00292845"/>
    <w:rsid w:val="002B06EF"/>
    <w:rsid w:val="002E4B1E"/>
    <w:rsid w:val="002E7E34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0F64"/>
    <w:rsid w:val="006049AE"/>
    <w:rsid w:val="00605F53"/>
    <w:rsid w:val="006262CE"/>
    <w:rsid w:val="00652543"/>
    <w:rsid w:val="00714C7B"/>
    <w:rsid w:val="00722FEB"/>
    <w:rsid w:val="007304E5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9B4"/>
    <w:rsid w:val="00EB2CC3"/>
    <w:rsid w:val="00F532E3"/>
    <w:rsid w:val="00F62033"/>
    <w:rsid w:val="00F7773C"/>
    <w:rsid w:val="00F853AB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2025-10-17T15:17:00Z</dcterms:created>
  <dcterms:modified xsi:type="dcterms:W3CDTF">2025-10-17T15:17:00Z</dcterms:modified>
</cp:coreProperties>
</file>