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541BA0F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051086" w14:textId="77777777" w:rsidR="00F87ECF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EB2CC3">
        <w:rPr>
          <w:b/>
          <w:sz w:val="28"/>
          <w:szCs w:val="28"/>
        </w:rPr>
        <w:t>Emergency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</w:p>
    <w:p w14:paraId="2DD6C6D2" w14:textId="439132A5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REACH – </w:t>
      </w:r>
      <w:proofErr w:type="gramStart"/>
      <w:r w:rsidR="00196A9F">
        <w:rPr>
          <w:b/>
          <w:sz w:val="28"/>
          <w:szCs w:val="28"/>
        </w:rPr>
        <w:t>Substance Use Disorders</w:t>
      </w:r>
      <w:proofErr w:type="gramEnd"/>
      <w:r w:rsidR="00196A9F">
        <w:rPr>
          <w:b/>
          <w:sz w:val="28"/>
          <w:szCs w:val="28"/>
        </w:rPr>
        <w:t xml:space="preserve"> in Perinatal Population</w:t>
      </w:r>
    </w:p>
    <w:p w14:paraId="523EB0AA" w14:textId="59B33465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51E823CD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7E122E">
        <w:rPr>
          <w:b/>
          <w:sz w:val="28"/>
          <w:szCs w:val="28"/>
        </w:rPr>
        <w:t xml:space="preserve">, </w:t>
      </w:r>
      <w:r w:rsidR="00202447">
        <w:rPr>
          <w:b/>
          <w:sz w:val="28"/>
          <w:szCs w:val="28"/>
        </w:rPr>
        <w:t xml:space="preserve">October </w:t>
      </w:r>
      <w:r w:rsidR="00F132B3">
        <w:rPr>
          <w:b/>
          <w:sz w:val="28"/>
          <w:szCs w:val="28"/>
        </w:rPr>
        <w:t>2</w:t>
      </w:r>
      <w:r w:rsidR="00196A9F">
        <w:rPr>
          <w:b/>
          <w:sz w:val="28"/>
          <w:szCs w:val="28"/>
        </w:rPr>
        <w:t>9</w:t>
      </w:r>
      <w:r w:rsidR="008E5C24" w:rsidRPr="00DF5278">
        <w:rPr>
          <w:b/>
          <w:sz w:val="28"/>
          <w:szCs w:val="28"/>
        </w:rPr>
        <w:t>,</w:t>
      </w:r>
      <w:r w:rsidR="00292845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20</w:t>
      </w:r>
      <w:r w:rsidR="00D644F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0689E5B9" w14:textId="2E80CAEA" w:rsidR="008E5C24" w:rsidRDefault="00DF5278" w:rsidP="008E5C24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8E5C24">
        <w:t>Physicians, Physicians Assistants, Nurse Practitioners, Registered Nurses, Community Health Care Workers</w:t>
      </w:r>
      <w:r w:rsidR="00266B34">
        <w:t>, Pre-Hospital Healthcare workers, Pharmacists, Emergency Care Providers</w:t>
      </w:r>
    </w:p>
    <w:p w14:paraId="733E8DDF" w14:textId="3F561AD1" w:rsidR="008E5C24" w:rsidRDefault="008E5C24" w:rsidP="008E5C24">
      <w:pPr>
        <w:spacing w:after="0"/>
      </w:pPr>
    </w:p>
    <w:p w14:paraId="5750BBB7" w14:textId="434A2BD3" w:rsidR="00605F53" w:rsidRDefault="00DF5278" w:rsidP="0083144E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34782B">
        <w:t>Tolani Ajagbe, MBBS</w:t>
      </w:r>
    </w:p>
    <w:p w14:paraId="198A67F3" w14:textId="35B92CC6" w:rsidR="00196A9F" w:rsidRDefault="00196A9F" w:rsidP="0083144E">
      <w:pPr>
        <w:spacing w:after="0"/>
      </w:pPr>
      <w:r>
        <w:t>Nevena Radonjic, MD/PhD</w:t>
      </w:r>
    </w:p>
    <w:p w14:paraId="626D332B" w14:textId="26F2DD6D" w:rsidR="00E77C7E" w:rsidRDefault="00E77C7E" w:rsidP="008E5C24">
      <w:pPr>
        <w:spacing w:after="0"/>
      </w:pPr>
    </w:p>
    <w:p w14:paraId="3566F4EE" w14:textId="77777777" w:rsidR="00292845" w:rsidRDefault="00DF5278" w:rsidP="00292845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790D7651" w14:textId="0AC0E2B5" w:rsidR="0034782B" w:rsidRDefault="00196A9F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Review impact of substance </w:t>
      </w:r>
      <w:proofErr w:type="gramStart"/>
      <w:r>
        <w:rPr>
          <w:rFonts w:ascii="Calibri" w:eastAsia="Times New Roman" w:hAnsi="Calibri" w:cs="Calibri"/>
          <w:color w:val="212121"/>
        </w:rPr>
        <w:t>use</w:t>
      </w:r>
      <w:proofErr w:type="gramEnd"/>
      <w:r>
        <w:rPr>
          <w:rFonts w:ascii="Calibri" w:eastAsia="Times New Roman" w:hAnsi="Calibri" w:cs="Calibri"/>
          <w:color w:val="212121"/>
        </w:rPr>
        <w:t xml:space="preserve"> disorders in perinatal population on mother and infant.</w:t>
      </w:r>
    </w:p>
    <w:p w14:paraId="584A60AF" w14:textId="0893424B" w:rsidR="00196A9F" w:rsidRDefault="00196A9F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Discuss systematic screening, evaluation and methods to manage substance use disorders in perinatal period.</w:t>
      </w:r>
    </w:p>
    <w:p w14:paraId="30359F81" w14:textId="792B2196" w:rsidR="00196A9F" w:rsidRDefault="00196A9F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Review the role of Project TEACH in supporting primary providers treating perinatal patients with mental health conditions</w:t>
      </w:r>
    </w:p>
    <w:p w14:paraId="10BD9577" w14:textId="77777777" w:rsidR="00F87ECF" w:rsidRPr="00652543" w:rsidRDefault="00F87ECF" w:rsidP="00F87ECF">
      <w:pPr>
        <w:spacing w:after="0" w:line="240" w:lineRule="auto"/>
        <w:ind w:left="720"/>
        <w:rPr>
          <w:rFonts w:ascii="Calibri" w:eastAsia="Times New Roman" w:hAnsi="Calibri" w:cs="Calibri"/>
          <w:color w:val="212121"/>
        </w:rPr>
      </w:pPr>
    </w:p>
    <w:p w14:paraId="3D77E9C7" w14:textId="11683BAF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3BA9188F" w14:textId="1D95034E" w:rsidR="007C543E" w:rsidRPr="00956B0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</w:t>
      </w:r>
      <w:r w:rsidR="004C1BA2">
        <w:rPr>
          <w:sz w:val="16"/>
          <w:szCs w:val="16"/>
        </w:rPr>
        <w:t>h</w:t>
      </w:r>
      <w:r w:rsidRPr="00956B0E">
        <w:rPr>
          <w:sz w:val="16"/>
          <w:szCs w:val="16"/>
        </w:rPr>
        <w:t>ysicians.</w:t>
      </w:r>
    </w:p>
    <w:p w14:paraId="24655164" w14:textId="00A5A0D4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1.0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641A0821" w14:textId="0D496DA2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F7773C">
        <w:rPr>
          <w:sz w:val="16"/>
          <w:szCs w:val="16"/>
        </w:rPr>
        <w:t>None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5FE39DBE" w14:textId="166F64A5" w:rsidR="007C543E" w:rsidRPr="00CE42E1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Pr="00A13C2A">
        <w:rPr>
          <w:bCs/>
          <w:sz w:val="16"/>
          <w:szCs w:val="16"/>
        </w:rPr>
        <w:t>:</w:t>
      </w:r>
      <w:r>
        <w:rPr>
          <w:bCs/>
          <w:sz w:val="16"/>
          <w:szCs w:val="16"/>
        </w:rPr>
        <w:t xml:space="preserve"> </w:t>
      </w:r>
      <w:r w:rsidR="004C1BA2">
        <w:rPr>
          <w:bCs/>
          <w:sz w:val="16"/>
          <w:szCs w:val="16"/>
        </w:rPr>
        <w:t xml:space="preserve">T. </w:t>
      </w:r>
      <w:r w:rsidR="0034782B">
        <w:rPr>
          <w:bCs/>
          <w:sz w:val="16"/>
          <w:szCs w:val="16"/>
        </w:rPr>
        <w:t>Ajagbe</w:t>
      </w:r>
      <w:r w:rsidR="00196A9F">
        <w:rPr>
          <w:bCs/>
          <w:sz w:val="16"/>
          <w:szCs w:val="16"/>
        </w:rPr>
        <w:t xml:space="preserve"> and N. Radonjic</w:t>
      </w:r>
      <w:r w:rsidR="0069274B">
        <w:rPr>
          <w:bCs/>
          <w:sz w:val="16"/>
          <w:szCs w:val="16"/>
        </w:rPr>
        <w:t xml:space="preserve"> </w:t>
      </w:r>
      <w:r w:rsidR="00CE42E1">
        <w:rPr>
          <w:sz w:val="16"/>
          <w:szCs w:val="16"/>
        </w:rPr>
        <w:t xml:space="preserve">does not have </w:t>
      </w:r>
      <w:r>
        <w:rPr>
          <w:sz w:val="16"/>
          <w:szCs w:val="16"/>
        </w:rPr>
        <w:t xml:space="preserve">relevant financial relationships with ineligible </w:t>
      </w:r>
      <w:r w:rsidR="00CE42E1">
        <w:rPr>
          <w:sz w:val="16"/>
          <w:szCs w:val="16"/>
        </w:rPr>
        <w:t>companies.</w:t>
      </w:r>
      <w:r w:rsidR="00F7773C" w:rsidRPr="00F87ECF">
        <w:rPr>
          <w:sz w:val="16"/>
          <w:szCs w:val="16"/>
        </w:rPr>
        <w:t xml:space="preserve">  </w:t>
      </w:r>
    </w:p>
    <w:p w14:paraId="3A276D52" w14:textId="77777777" w:rsidR="007C543E" w:rsidRPr="00956B0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6713545C" w14:textId="251BEC36" w:rsidR="00D644F7" w:rsidRPr="00956B0E" w:rsidRDefault="00D644F7" w:rsidP="00D644F7">
      <w:pPr>
        <w:spacing w:after="0"/>
        <w:rPr>
          <w:sz w:val="16"/>
          <w:szCs w:val="16"/>
        </w:rPr>
      </w:pPr>
    </w:p>
    <w:p w14:paraId="2D9FC0DB" w14:textId="61A61550" w:rsidR="008E5C24" w:rsidRPr="00956B0E" w:rsidRDefault="008E5C24" w:rsidP="00956B0E">
      <w:pPr>
        <w:spacing w:after="0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B79C" w14:textId="77777777" w:rsidR="00AC4D2F" w:rsidRDefault="00AC4D2F" w:rsidP="00D644F7">
      <w:pPr>
        <w:spacing w:after="0" w:line="240" w:lineRule="auto"/>
      </w:pPr>
      <w:r>
        <w:separator/>
      </w:r>
    </w:p>
  </w:endnote>
  <w:endnote w:type="continuationSeparator" w:id="0">
    <w:p w14:paraId="1032DE48" w14:textId="77777777" w:rsidR="00AC4D2F" w:rsidRDefault="00AC4D2F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9A64" w14:textId="77777777" w:rsidR="00AC4D2F" w:rsidRDefault="00AC4D2F" w:rsidP="00D644F7">
      <w:pPr>
        <w:spacing w:after="0" w:line="240" w:lineRule="auto"/>
      </w:pPr>
      <w:r>
        <w:separator/>
      </w:r>
    </w:p>
  </w:footnote>
  <w:footnote w:type="continuationSeparator" w:id="0">
    <w:p w14:paraId="2A5A19F7" w14:textId="77777777" w:rsidR="00AC4D2F" w:rsidRDefault="00AC4D2F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9BF"/>
    <w:multiLevelType w:val="multilevel"/>
    <w:tmpl w:val="855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E74DB"/>
    <w:multiLevelType w:val="multilevel"/>
    <w:tmpl w:val="768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5313"/>
    <w:multiLevelType w:val="hybridMultilevel"/>
    <w:tmpl w:val="84A2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6193"/>
    <w:multiLevelType w:val="multilevel"/>
    <w:tmpl w:val="1A0C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7F21"/>
    <w:multiLevelType w:val="hybridMultilevel"/>
    <w:tmpl w:val="C4766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80407"/>
    <w:multiLevelType w:val="hybridMultilevel"/>
    <w:tmpl w:val="A6269442"/>
    <w:lvl w:ilvl="0" w:tplc="17E2A6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66F0"/>
    <w:multiLevelType w:val="hybridMultilevel"/>
    <w:tmpl w:val="A91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C463E"/>
    <w:multiLevelType w:val="multilevel"/>
    <w:tmpl w:val="F592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A4E46"/>
    <w:multiLevelType w:val="multilevel"/>
    <w:tmpl w:val="42B6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DD0B1E"/>
    <w:multiLevelType w:val="multilevel"/>
    <w:tmpl w:val="442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507214">
    <w:abstractNumId w:val="4"/>
  </w:num>
  <w:num w:numId="2" w16cid:durableId="2023704729">
    <w:abstractNumId w:val="10"/>
  </w:num>
  <w:num w:numId="3" w16cid:durableId="1166702169">
    <w:abstractNumId w:val="11"/>
  </w:num>
  <w:num w:numId="4" w16cid:durableId="435832302">
    <w:abstractNumId w:val="5"/>
  </w:num>
  <w:num w:numId="5" w16cid:durableId="1859467038">
    <w:abstractNumId w:val="0"/>
  </w:num>
  <w:num w:numId="6" w16cid:durableId="11610375">
    <w:abstractNumId w:val="12"/>
  </w:num>
  <w:num w:numId="7" w16cid:durableId="1099136128">
    <w:abstractNumId w:val="1"/>
  </w:num>
  <w:num w:numId="8" w16cid:durableId="1892958757">
    <w:abstractNumId w:val="8"/>
  </w:num>
  <w:num w:numId="9" w16cid:durableId="364523732">
    <w:abstractNumId w:val="9"/>
  </w:num>
  <w:num w:numId="10" w16cid:durableId="1378581870">
    <w:abstractNumId w:val="7"/>
  </w:num>
  <w:num w:numId="11" w16cid:durableId="1242254704">
    <w:abstractNumId w:val="6"/>
  </w:num>
  <w:num w:numId="12" w16cid:durableId="1162039199">
    <w:abstractNumId w:val="2"/>
  </w:num>
  <w:num w:numId="13" w16cid:durableId="439035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4"/>
    <w:rsid w:val="00026FDE"/>
    <w:rsid w:val="0003376E"/>
    <w:rsid w:val="00067171"/>
    <w:rsid w:val="00067F88"/>
    <w:rsid w:val="000D74B5"/>
    <w:rsid w:val="00170FE7"/>
    <w:rsid w:val="00196A9F"/>
    <w:rsid w:val="001B691F"/>
    <w:rsid w:val="001C1622"/>
    <w:rsid w:val="00202447"/>
    <w:rsid w:val="00266B34"/>
    <w:rsid w:val="00292845"/>
    <w:rsid w:val="002B06EF"/>
    <w:rsid w:val="002E4B1E"/>
    <w:rsid w:val="002E7E34"/>
    <w:rsid w:val="0034782B"/>
    <w:rsid w:val="004C1BA2"/>
    <w:rsid w:val="004D5634"/>
    <w:rsid w:val="004D6EEE"/>
    <w:rsid w:val="004E108F"/>
    <w:rsid w:val="00511198"/>
    <w:rsid w:val="0056119D"/>
    <w:rsid w:val="0056309E"/>
    <w:rsid w:val="00580FB0"/>
    <w:rsid w:val="005B2ABA"/>
    <w:rsid w:val="005C3DFB"/>
    <w:rsid w:val="006049AE"/>
    <w:rsid w:val="00605F53"/>
    <w:rsid w:val="006262CE"/>
    <w:rsid w:val="00652543"/>
    <w:rsid w:val="0069274B"/>
    <w:rsid w:val="00714C7B"/>
    <w:rsid w:val="00722FEB"/>
    <w:rsid w:val="007304E5"/>
    <w:rsid w:val="00761121"/>
    <w:rsid w:val="00767EF7"/>
    <w:rsid w:val="007803B1"/>
    <w:rsid w:val="00783E04"/>
    <w:rsid w:val="007C543E"/>
    <w:rsid w:val="007D5486"/>
    <w:rsid w:val="007E122E"/>
    <w:rsid w:val="008273CA"/>
    <w:rsid w:val="0083144E"/>
    <w:rsid w:val="0085024B"/>
    <w:rsid w:val="008A4DC3"/>
    <w:rsid w:val="008E5C24"/>
    <w:rsid w:val="009164AC"/>
    <w:rsid w:val="00956B0E"/>
    <w:rsid w:val="009602EC"/>
    <w:rsid w:val="0097648D"/>
    <w:rsid w:val="009E5B59"/>
    <w:rsid w:val="00A02EA2"/>
    <w:rsid w:val="00A13C2A"/>
    <w:rsid w:val="00A42EE6"/>
    <w:rsid w:val="00AC4D2F"/>
    <w:rsid w:val="00AF48F7"/>
    <w:rsid w:val="00AF5F8A"/>
    <w:rsid w:val="00BF2E59"/>
    <w:rsid w:val="00C244DE"/>
    <w:rsid w:val="00C57FA5"/>
    <w:rsid w:val="00C91724"/>
    <w:rsid w:val="00CE42E1"/>
    <w:rsid w:val="00D169A7"/>
    <w:rsid w:val="00D30AC9"/>
    <w:rsid w:val="00D44E28"/>
    <w:rsid w:val="00D56088"/>
    <w:rsid w:val="00D644F7"/>
    <w:rsid w:val="00DA502B"/>
    <w:rsid w:val="00DA5788"/>
    <w:rsid w:val="00DC5C7D"/>
    <w:rsid w:val="00DF11A1"/>
    <w:rsid w:val="00DF5278"/>
    <w:rsid w:val="00E2502E"/>
    <w:rsid w:val="00E315D3"/>
    <w:rsid w:val="00E77C7E"/>
    <w:rsid w:val="00EB072E"/>
    <w:rsid w:val="00EB2CC3"/>
    <w:rsid w:val="00F132B3"/>
    <w:rsid w:val="00F532E3"/>
    <w:rsid w:val="00F62033"/>
    <w:rsid w:val="00F7773C"/>
    <w:rsid w:val="00F853AB"/>
    <w:rsid w:val="00F87ECF"/>
    <w:rsid w:val="00FA432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docId w15:val="{8D5646D9-C02F-6142-ADE9-C390B5C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customStyle="1" w:styleId="xmsonormal">
    <w:name w:val="x_msonormal"/>
    <w:basedOn w:val="Normal"/>
    <w:rsid w:val="0071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9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20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2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6371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2025-08-05T19:02:00Z</dcterms:created>
  <dcterms:modified xsi:type="dcterms:W3CDTF">2025-08-05T19:02:00Z</dcterms:modified>
</cp:coreProperties>
</file>