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FA" w:rsidRDefault="006072FA" w:rsidP="006072FA">
      <w:pPr>
        <w:spacing w:line="240" w:lineRule="auto"/>
        <w:ind w:left="720" w:hanging="360"/>
      </w:pPr>
      <w:r>
        <w:t>Toxicology Case Conference</w:t>
      </w:r>
    </w:p>
    <w:p w:rsidR="006072FA" w:rsidRDefault="006072FA" w:rsidP="006072FA">
      <w:pPr>
        <w:spacing w:line="240" w:lineRule="auto"/>
        <w:ind w:left="720" w:hanging="360"/>
      </w:pPr>
      <w:r>
        <w:t>Thursday 2/25/2021</w:t>
      </w:r>
    </w:p>
    <w:p w:rsidR="006072FA" w:rsidRDefault="006072FA" w:rsidP="006072FA">
      <w:pPr>
        <w:spacing w:line="240" w:lineRule="auto"/>
        <w:ind w:left="720" w:hanging="360"/>
      </w:pPr>
      <w:r>
        <w:t>Location: Zoom Meeting</w:t>
      </w:r>
    </w:p>
    <w:p w:rsidR="006072FA" w:rsidRDefault="006072FA" w:rsidP="006072FA">
      <w:pPr>
        <w:pStyle w:val="NormalWeb"/>
        <w:shd w:val="clear" w:color="auto" w:fill="FFFFFF"/>
        <w:ind w:left="240"/>
        <w:rPr>
          <w:rFonts w:ascii="Arial" w:hAnsi="Arial" w:cs="Arial"/>
          <w:color w:val="3C4043"/>
          <w:spacing w:val="3"/>
          <w:sz w:val="20"/>
          <w:szCs w:val="20"/>
        </w:rPr>
      </w:pPr>
      <w:r w:rsidRPr="006072FA">
        <w:rPr>
          <w:rFonts w:ascii="Arial" w:hAnsi="Arial" w:cs="Arial"/>
          <w:sz w:val="20"/>
          <w:szCs w:val="20"/>
        </w:rPr>
        <w:t xml:space="preserve">Please click this URL to start or join. </w:t>
      </w:r>
      <w:hyperlink r:id="rId5" w:history="1">
        <w:r w:rsidRPr="006072FA">
          <w:rPr>
            <w:rStyle w:val="Hyperlink"/>
            <w:rFonts w:ascii="Arial" w:hAnsi="Arial" w:cs="Arial"/>
            <w:spacing w:val="3"/>
            <w:sz w:val="20"/>
            <w:szCs w:val="20"/>
          </w:rPr>
          <w:t>https://upstate.zoom.us/j/94022814635?pwd=ZXdZOFN3OFMrN1FjWlhOTGRid3YyUT09</w:t>
        </w:r>
      </w:hyperlink>
    </w:p>
    <w:p w:rsidR="006072FA" w:rsidRPr="006072FA" w:rsidRDefault="006072FA" w:rsidP="006072FA">
      <w:pPr>
        <w:pStyle w:val="NormalWeb"/>
        <w:shd w:val="clear" w:color="auto" w:fill="FFFFFF"/>
        <w:ind w:left="240"/>
        <w:rPr>
          <w:rFonts w:ascii="Arial" w:hAnsi="Arial" w:cs="Arial"/>
          <w:color w:val="3C4043"/>
          <w:spacing w:val="3"/>
          <w:sz w:val="20"/>
          <w:szCs w:val="20"/>
        </w:rPr>
      </w:pPr>
      <w:r w:rsidRPr="006072FA">
        <w:rPr>
          <w:rFonts w:ascii="Arial" w:hAnsi="Arial" w:cs="Arial"/>
          <w:color w:val="3C4043"/>
          <w:spacing w:val="3"/>
          <w:sz w:val="20"/>
          <w:szCs w:val="20"/>
        </w:rPr>
        <w:t xml:space="preserve">Or, go to </w:t>
      </w:r>
      <w:hyperlink r:id="rId6" w:tgtFrame="_blank" w:history="1">
        <w:r w:rsidRPr="006072FA">
          <w:rPr>
            <w:rStyle w:val="Hyperlink"/>
            <w:rFonts w:ascii="Arial" w:hAnsi="Arial" w:cs="Arial"/>
            <w:color w:val="1A73E8"/>
            <w:spacing w:val="3"/>
            <w:sz w:val="20"/>
            <w:szCs w:val="20"/>
          </w:rPr>
          <w:t>https://upstate.zoom.us/join</w:t>
        </w:r>
      </w:hyperlink>
      <w:r w:rsidRPr="006072FA">
        <w:rPr>
          <w:rFonts w:ascii="Arial" w:hAnsi="Arial" w:cs="Arial"/>
          <w:color w:val="3C4043"/>
          <w:spacing w:val="3"/>
          <w:sz w:val="20"/>
          <w:szCs w:val="20"/>
        </w:rPr>
        <w:t xml:space="preserve"> </w:t>
      </w:r>
      <w:proofErr w:type="spellStart"/>
      <w:r w:rsidRPr="006072FA">
        <w:rPr>
          <w:rFonts w:ascii="Arial" w:hAnsi="Arial" w:cs="Arial"/>
          <w:color w:val="3C4043"/>
          <w:spacing w:val="3"/>
          <w:sz w:val="20"/>
          <w:szCs w:val="20"/>
        </w:rPr>
        <w:t>andenter</w:t>
      </w:r>
      <w:proofErr w:type="spellEnd"/>
      <w:r w:rsidRPr="006072FA">
        <w:rPr>
          <w:rFonts w:ascii="Arial" w:hAnsi="Arial" w:cs="Arial"/>
          <w:color w:val="3C4043"/>
          <w:spacing w:val="3"/>
          <w:sz w:val="20"/>
          <w:szCs w:val="20"/>
        </w:rPr>
        <w:t xml:space="preserve"> meeting ID: 940 2281 4635 and password: </w:t>
      </w:r>
      <w:proofErr w:type="spellStart"/>
      <w:r w:rsidRPr="006072FA">
        <w:rPr>
          <w:rFonts w:ascii="Arial" w:hAnsi="Arial" w:cs="Arial"/>
          <w:color w:val="3C4043"/>
          <w:spacing w:val="3"/>
          <w:sz w:val="20"/>
          <w:szCs w:val="20"/>
        </w:rPr>
        <w:t>caseconf</w:t>
      </w:r>
      <w:proofErr w:type="spellEnd"/>
    </w:p>
    <w:p w:rsidR="006072FA" w:rsidRDefault="006072FA" w:rsidP="006072FA">
      <w:pPr>
        <w:spacing w:line="240" w:lineRule="auto"/>
        <w:ind w:left="720" w:hanging="360"/>
      </w:pPr>
    </w:p>
    <w:p w:rsidR="006072FA" w:rsidRDefault="006072FA" w:rsidP="006072FA">
      <w:pPr>
        <w:spacing w:line="240" w:lineRule="auto"/>
        <w:ind w:left="720" w:hanging="360"/>
      </w:pPr>
      <w:r>
        <w:t xml:space="preserve"> Time: 1:30-3:30 PM</w:t>
      </w:r>
    </w:p>
    <w:p w:rsidR="006072FA" w:rsidRDefault="006072FA" w:rsidP="002531A7">
      <w:pPr>
        <w:spacing w:line="240" w:lineRule="auto"/>
        <w:ind w:left="720" w:hanging="360"/>
      </w:pPr>
      <w:r>
        <w:t>Leader</w:t>
      </w:r>
      <w:r w:rsidR="002531A7">
        <w:t>s</w:t>
      </w:r>
      <w:r>
        <w:t>: Calleo/Marraffa</w:t>
      </w:r>
    </w:p>
    <w:p w:rsidR="002531A7" w:rsidRDefault="002531A7" w:rsidP="002531A7">
      <w:pPr>
        <w:spacing w:line="240" w:lineRule="auto"/>
        <w:ind w:left="720" w:hanging="360"/>
      </w:pPr>
    </w:p>
    <w:p w:rsidR="002531A7" w:rsidRDefault="002531A7" w:rsidP="006072FA">
      <w:pPr>
        <w:pStyle w:val="ListParagraph"/>
        <w:numPr>
          <w:ilvl w:val="0"/>
          <w:numId w:val="1"/>
        </w:numPr>
      </w:pPr>
      <w:r>
        <w:t>A 65-year-old female arrived in the ED who states she took ‘a bunch of pills’ about 3 hours prior to arrival. The patient’s medication list includes amlodipine 10mg, metoprolol tartrate 25mg, and thorazine 200mg. Vitals signs are as follows: BP=66/41, HR=60, RR=18, O</w:t>
      </w:r>
      <w:r>
        <w:rPr>
          <w:vertAlign w:val="subscript"/>
        </w:rPr>
        <w:t>2</w:t>
      </w:r>
      <w:r>
        <w:t>=96%, and T=98.1</w:t>
      </w:r>
    </w:p>
    <w:p w:rsidR="002531A7" w:rsidRDefault="002531A7" w:rsidP="002531A7">
      <w:pPr>
        <w:pStyle w:val="ListParagraph"/>
      </w:pPr>
    </w:p>
    <w:p w:rsidR="006072FA" w:rsidRDefault="002531A7" w:rsidP="006072FA">
      <w:pPr>
        <w:pStyle w:val="ListParagraph"/>
        <w:numPr>
          <w:ilvl w:val="0"/>
          <w:numId w:val="1"/>
        </w:numPr>
      </w:pPr>
      <w:proofErr w:type="gramStart"/>
      <w:r>
        <w:t>A</w:t>
      </w:r>
      <w:proofErr w:type="gramEnd"/>
      <w:r>
        <w:t xml:space="preserve"> 81-year-old male presents to the ED with lightheadedness and a slow heart rate. According to his caregivers from his nursing home, he recently had his Lasix dose increased last week and has been having diarrhea since yesterday. He has a history of CHF and atrial fibrillation. His </w:t>
      </w:r>
      <w:r w:rsidR="006072FA">
        <w:t>vital signs are as follows: BP=90/</w:t>
      </w:r>
      <w:r>
        <w:t>4</w:t>
      </w:r>
      <w:r w:rsidR="006072FA">
        <w:t>0, HR=</w:t>
      </w:r>
      <w:r>
        <w:t>20s-30s</w:t>
      </w:r>
      <w:r w:rsidR="006072FA">
        <w:t>, RR=2</w:t>
      </w:r>
      <w:r>
        <w:t>0</w:t>
      </w:r>
      <w:r w:rsidR="006072FA">
        <w:t>, O</w:t>
      </w:r>
      <w:r w:rsidR="006072FA">
        <w:rPr>
          <w:vertAlign w:val="subscript"/>
        </w:rPr>
        <w:t>2</w:t>
      </w:r>
      <w:r w:rsidR="006072FA">
        <w:t>=9</w:t>
      </w:r>
      <w:r>
        <w:t>5</w:t>
      </w:r>
      <w:r w:rsidR="006072FA">
        <w:t>% on RA, T=9</w:t>
      </w:r>
      <w:r>
        <w:t>7.3</w:t>
      </w:r>
    </w:p>
    <w:p w:rsidR="006072FA" w:rsidRDefault="006072FA" w:rsidP="006072FA">
      <w:pPr>
        <w:ind w:left="360"/>
      </w:pPr>
    </w:p>
    <w:p w:rsidR="006072FA" w:rsidRDefault="00314C66" w:rsidP="006072FA">
      <w:pPr>
        <w:pStyle w:val="ListParagraph"/>
        <w:numPr>
          <w:ilvl w:val="0"/>
          <w:numId w:val="1"/>
        </w:numPr>
      </w:pPr>
      <w:r>
        <w:t xml:space="preserve">A 67-year-old male presents to the ED after being found unresponsive. The patient was found by his roommate who called EMS; 6mg IV naloxone was administered without effect. He was intubated for airway protection and started on </w:t>
      </w:r>
      <w:r w:rsidR="006072FA">
        <w:t>vital signs are as follows: BP=</w:t>
      </w:r>
      <w:r>
        <w:t>95/76</w:t>
      </w:r>
      <w:r w:rsidR="006072FA">
        <w:t>, HR=11</w:t>
      </w:r>
      <w:r>
        <w:t>5</w:t>
      </w:r>
      <w:r w:rsidR="006072FA">
        <w:t>, RR=</w:t>
      </w:r>
      <w:r>
        <w:t>12</w:t>
      </w:r>
      <w:r w:rsidR="006072FA">
        <w:t>, O</w:t>
      </w:r>
      <w:r w:rsidR="006072FA">
        <w:rPr>
          <w:vertAlign w:val="subscript"/>
        </w:rPr>
        <w:t>2</w:t>
      </w:r>
      <w:r w:rsidR="006072FA">
        <w:t>=9</w:t>
      </w:r>
      <w:r>
        <w:t>7</w:t>
      </w:r>
      <w:r w:rsidR="006072FA">
        <w:t>%, T=36.2</w:t>
      </w:r>
    </w:p>
    <w:p w:rsidR="00165748" w:rsidRDefault="00AD1C55"/>
    <w:p w:rsidR="007671E0" w:rsidRDefault="007671E0"/>
    <w:p w:rsidR="007671E0" w:rsidRDefault="007671E0">
      <w:r>
        <w:t>Journal Articles</w:t>
      </w:r>
    </w:p>
    <w:p w:rsidR="007671E0" w:rsidRDefault="007671E0"/>
    <w:p w:rsidR="007671E0" w:rsidRDefault="007671E0" w:rsidP="007671E0">
      <w:pPr>
        <w:rPr>
          <w:rFonts w:eastAsia="Times New Roman"/>
        </w:rPr>
      </w:pPr>
      <w:r>
        <w:rPr>
          <w:rFonts w:eastAsia="Times New Roman"/>
        </w:rPr>
        <w:t xml:space="preserve">Ammar, A. A., Ammar, M. A., Owusu, K. A., Brown, S. C., </w:t>
      </w:r>
      <w:proofErr w:type="spellStart"/>
      <w:r>
        <w:rPr>
          <w:rFonts w:eastAsia="Times New Roman"/>
        </w:rPr>
        <w:t>Kaddouh</w:t>
      </w:r>
      <w:proofErr w:type="spellEnd"/>
      <w:r>
        <w:rPr>
          <w:rFonts w:eastAsia="Times New Roman"/>
        </w:rPr>
        <w:t xml:space="preserve">, F., </w:t>
      </w:r>
      <w:proofErr w:type="spellStart"/>
      <w:r>
        <w:rPr>
          <w:rFonts w:eastAsia="Times New Roman"/>
        </w:rPr>
        <w:t>Elsamadicy</w:t>
      </w:r>
      <w:proofErr w:type="spellEnd"/>
      <w:r>
        <w:rPr>
          <w:rFonts w:eastAsia="Times New Roman"/>
        </w:rPr>
        <w:t xml:space="preserve">, A. A., Acosta, J. N., &amp; Falcone, G. J. (2021). </w:t>
      </w:r>
      <w:proofErr w:type="spellStart"/>
      <w:r>
        <w:rPr>
          <w:rFonts w:eastAsia="Times New Roman"/>
        </w:rPr>
        <w:t>Andexanet</w:t>
      </w:r>
      <w:proofErr w:type="spellEnd"/>
      <w:r>
        <w:rPr>
          <w:rFonts w:eastAsia="Times New Roman"/>
        </w:rPr>
        <w:t xml:space="preserve"> Alfa Versus 4-Factor Prothrombin Complex Concentrate for Reversal of Factor </w:t>
      </w:r>
      <w:proofErr w:type="spellStart"/>
      <w:r>
        <w:rPr>
          <w:rFonts w:eastAsia="Times New Roman"/>
        </w:rPr>
        <w:t>Xa</w:t>
      </w:r>
      <w:proofErr w:type="spellEnd"/>
      <w:r>
        <w:rPr>
          <w:rFonts w:eastAsia="Times New Roman"/>
        </w:rPr>
        <w:t xml:space="preserve"> Inhibitors in Intracranial Hemorrhage. </w:t>
      </w:r>
      <w:r>
        <w:rPr>
          <w:rFonts w:eastAsia="Times New Roman"/>
          <w:i/>
          <w:iCs/>
        </w:rPr>
        <w:t>Neurocritical care</w:t>
      </w:r>
      <w:r>
        <w:rPr>
          <w:rFonts w:eastAsia="Times New Roman"/>
        </w:rPr>
        <w:t xml:space="preserve">, 10.1007/s12028-020-01161-5. Advance online publication. </w:t>
      </w:r>
      <w:hyperlink r:id="rId7" w:tgtFrame="_blank" w:history="1">
        <w:r>
          <w:rPr>
            <w:rStyle w:val="Hyperlink"/>
            <w:rFonts w:eastAsia="Times New Roman"/>
          </w:rPr>
          <w:t>https://doi.org/10.1007/s12028-020-01161-5</w:t>
        </w:r>
      </w:hyperlink>
    </w:p>
    <w:p w:rsidR="007671E0" w:rsidRDefault="007671E0" w:rsidP="007671E0">
      <w:pPr>
        <w:rPr>
          <w:rFonts w:eastAsia="Times New Roman"/>
        </w:rPr>
      </w:pPr>
    </w:p>
    <w:p w:rsidR="007671E0" w:rsidRDefault="007671E0" w:rsidP="007671E0">
      <w:pPr>
        <w:rPr>
          <w:rFonts w:eastAsia="Times New Roman"/>
        </w:rPr>
      </w:pPr>
      <w:r>
        <w:rPr>
          <w:rFonts w:ascii="Arial" w:eastAsia="Times New Roman" w:hAnsi="Arial" w:cs="Arial"/>
          <w:color w:val="212121"/>
        </w:rPr>
        <w:t xml:space="preserve">Coleman CI, </w:t>
      </w:r>
      <w:proofErr w:type="spellStart"/>
      <w:r>
        <w:rPr>
          <w:rFonts w:ascii="Arial" w:eastAsia="Times New Roman" w:hAnsi="Arial" w:cs="Arial"/>
          <w:color w:val="212121"/>
        </w:rPr>
        <w:t>Dobesh</w:t>
      </w:r>
      <w:proofErr w:type="spellEnd"/>
      <w:r>
        <w:rPr>
          <w:rFonts w:ascii="Arial" w:eastAsia="Times New Roman" w:hAnsi="Arial" w:cs="Arial"/>
          <w:color w:val="212121"/>
        </w:rPr>
        <w:t xml:space="preserve"> PP, </w:t>
      </w:r>
      <w:proofErr w:type="spellStart"/>
      <w:r>
        <w:rPr>
          <w:rFonts w:ascii="Arial" w:eastAsia="Times New Roman" w:hAnsi="Arial" w:cs="Arial"/>
          <w:color w:val="212121"/>
        </w:rPr>
        <w:t>Danese</w:t>
      </w:r>
      <w:proofErr w:type="spellEnd"/>
      <w:r>
        <w:rPr>
          <w:rFonts w:ascii="Arial" w:eastAsia="Times New Roman" w:hAnsi="Arial" w:cs="Arial"/>
          <w:color w:val="212121"/>
        </w:rPr>
        <w:t xml:space="preserve"> S, Ulloa J, Lovelace B. Real-world management of oral factor </w:t>
      </w:r>
      <w:proofErr w:type="spellStart"/>
      <w:r>
        <w:rPr>
          <w:rFonts w:ascii="Arial" w:eastAsia="Times New Roman" w:hAnsi="Arial" w:cs="Arial"/>
          <w:color w:val="212121"/>
        </w:rPr>
        <w:t>Xa</w:t>
      </w:r>
      <w:proofErr w:type="spellEnd"/>
      <w:r>
        <w:rPr>
          <w:rFonts w:ascii="Arial" w:eastAsia="Times New Roman" w:hAnsi="Arial" w:cs="Arial"/>
          <w:color w:val="212121"/>
        </w:rPr>
        <w:t xml:space="preserve"> inhibitor-related bleeds with reversal or replacement agents including </w:t>
      </w:r>
      <w:proofErr w:type="spellStart"/>
      <w:r>
        <w:rPr>
          <w:rFonts w:ascii="Arial" w:eastAsia="Times New Roman" w:hAnsi="Arial" w:cs="Arial"/>
          <w:color w:val="212121"/>
        </w:rPr>
        <w:t>andexanet</w:t>
      </w:r>
      <w:proofErr w:type="spellEnd"/>
      <w:r>
        <w:rPr>
          <w:rFonts w:ascii="Arial" w:eastAsia="Times New Roman" w:hAnsi="Arial" w:cs="Arial"/>
          <w:color w:val="212121"/>
        </w:rPr>
        <w:t xml:space="preserve"> alfa and </w:t>
      </w:r>
      <w:r>
        <w:rPr>
          <w:rFonts w:ascii="Arial" w:eastAsia="Times New Roman" w:hAnsi="Arial" w:cs="Arial"/>
          <w:color w:val="212121"/>
        </w:rPr>
        <w:lastRenderedPageBreak/>
        <w:t xml:space="preserve">four-factor prothrombin complex concentrate: a multicenter study. Future </w:t>
      </w:r>
      <w:proofErr w:type="spellStart"/>
      <w:r>
        <w:rPr>
          <w:rFonts w:ascii="Arial" w:eastAsia="Times New Roman" w:hAnsi="Arial" w:cs="Arial"/>
          <w:color w:val="212121"/>
        </w:rPr>
        <w:t>Cardiol</w:t>
      </w:r>
      <w:proofErr w:type="spellEnd"/>
      <w:r>
        <w:rPr>
          <w:rFonts w:ascii="Arial" w:eastAsia="Times New Roman" w:hAnsi="Arial" w:cs="Arial"/>
          <w:color w:val="212121"/>
        </w:rPr>
        <w:t xml:space="preserve">. 2021 Jan;17(1):127-135. </w:t>
      </w:r>
      <w:proofErr w:type="spellStart"/>
      <w:r>
        <w:rPr>
          <w:rFonts w:ascii="Arial" w:eastAsia="Times New Roman" w:hAnsi="Arial" w:cs="Arial"/>
          <w:color w:val="212121"/>
        </w:rPr>
        <w:t>doi</w:t>
      </w:r>
      <w:proofErr w:type="spellEnd"/>
      <w:r>
        <w:rPr>
          <w:rFonts w:ascii="Arial" w:eastAsia="Times New Roman" w:hAnsi="Arial" w:cs="Arial"/>
          <w:color w:val="212121"/>
        </w:rPr>
        <w:t xml:space="preserve">: 10.2217/fca-2020-0073. </w:t>
      </w:r>
      <w:proofErr w:type="spellStart"/>
      <w:r>
        <w:rPr>
          <w:rFonts w:ascii="Arial" w:eastAsia="Times New Roman" w:hAnsi="Arial" w:cs="Arial"/>
          <w:color w:val="212121"/>
        </w:rPr>
        <w:t>Epub</w:t>
      </w:r>
      <w:proofErr w:type="spellEnd"/>
      <w:r>
        <w:rPr>
          <w:rFonts w:ascii="Arial" w:eastAsia="Times New Roman" w:hAnsi="Arial" w:cs="Arial"/>
          <w:color w:val="212121"/>
        </w:rPr>
        <w:t xml:space="preserve"> 2020 Jul 3. PMID: 32618210.</w:t>
      </w:r>
    </w:p>
    <w:p w:rsidR="007671E0" w:rsidRDefault="007671E0"/>
    <w:p w:rsidR="00AD1C55" w:rsidRDefault="00AD1C55">
      <w:proofErr w:type="spellStart"/>
      <w:r>
        <w:t>Kalininskiy</w:t>
      </w:r>
      <w:proofErr w:type="spellEnd"/>
      <w:r>
        <w:t xml:space="preserve"> A et al. E-cigarette exposures, respiratory tract infections and impaired innate immunity: a narrative review. </w:t>
      </w:r>
      <w:proofErr w:type="spellStart"/>
      <w:r>
        <w:t>Pediatr</w:t>
      </w:r>
      <w:proofErr w:type="spellEnd"/>
      <w:r>
        <w:t xml:space="preserve"> Med 2021; 4-5</w:t>
      </w:r>
      <w:bookmarkStart w:id="0" w:name="_GoBack"/>
      <w:bookmarkEnd w:id="0"/>
    </w:p>
    <w:sectPr w:rsidR="00AD1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56769"/>
    <w:multiLevelType w:val="hybridMultilevel"/>
    <w:tmpl w:val="A5368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FA"/>
    <w:rsid w:val="00170A3C"/>
    <w:rsid w:val="002531A7"/>
    <w:rsid w:val="00292401"/>
    <w:rsid w:val="00314C66"/>
    <w:rsid w:val="0034085E"/>
    <w:rsid w:val="006072FA"/>
    <w:rsid w:val="007671E0"/>
    <w:rsid w:val="00AD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834D1"/>
  <w15:chartTrackingRefBased/>
  <w15:docId w15:val="{B8D5E8A1-4F20-4E25-963D-E7B1B8D3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2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2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72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doi.org/10.1007/s12028-020-01161-5__;!!GobTDDpD7A!ZxjBzzjDTFQpKduiOMSzqZsadCjw3XC_obT4eH36xH5AyN5VpAhFw5kMwx9ZnAYn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pstate.zoom.us/join&amp;sa=D&amp;source=calendar&amp;usd=2&amp;usg=AOvVaw1dl5608jB2zmcKfL1uPVi7" TargetMode="External"/><Relationship Id="rId5" Type="http://schemas.openxmlformats.org/officeDocument/2006/relationships/hyperlink" Target="https://upstate.zoom.us/j/94022814635?pwd=ZXdZOFN3OFMrN1FjWlhOTGRid3Yy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J. Calleo</dc:creator>
  <cp:keywords/>
  <dc:description/>
  <cp:lastModifiedBy>Jeanna Marraffa</cp:lastModifiedBy>
  <cp:revision>2</cp:revision>
  <dcterms:created xsi:type="dcterms:W3CDTF">2021-02-23T12:31:00Z</dcterms:created>
  <dcterms:modified xsi:type="dcterms:W3CDTF">2021-02-23T12:31:00Z</dcterms:modified>
</cp:coreProperties>
</file>