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F8" w:rsidRDefault="005313F8" w:rsidP="005313F8">
      <w:pPr>
        <w:spacing w:line="240" w:lineRule="auto"/>
        <w:ind w:left="720" w:hanging="360"/>
      </w:pPr>
      <w:r>
        <w:t>Toxicology Case Conference</w:t>
      </w:r>
    </w:p>
    <w:p w:rsidR="005313F8" w:rsidRDefault="005313F8" w:rsidP="005313F8">
      <w:pPr>
        <w:spacing w:line="240" w:lineRule="auto"/>
        <w:ind w:left="720" w:hanging="360"/>
      </w:pPr>
      <w:r>
        <w:t xml:space="preserve">Thursday, </w:t>
      </w:r>
      <w:r w:rsidR="005F7CD5">
        <w:t>8/26</w:t>
      </w:r>
      <w:r>
        <w:t>/2021</w:t>
      </w:r>
    </w:p>
    <w:p w:rsidR="005313F8" w:rsidRDefault="005313F8" w:rsidP="005313F8">
      <w:pPr>
        <w:spacing w:line="240" w:lineRule="auto"/>
        <w:ind w:left="720" w:hanging="360"/>
      </w:pPr>
      <w:r>
        <w:t xml:space="preserve">Location: </w:t>
      </w:r>
      <w:r w:rsidR="005F7CD5">
        <w:t xml:space="preserve">E9405B and </w:t>
      </w:r>
      <w:r>
        <w:t>Zoom Meeting</w:t>
      </w:r>
    </w:p>
    <w:p w:rsidR="005313F8" w:rsidRDefault="005313F8" w:rsidP="005313F8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sz w:val="20"/>
          <w:szCs w:val="20"/>
        </w:rPr>
        <w:t xml:space="preserve">Please click this URL to start or join. </w:t>
      </w:r>
      <w:hyperlink r:id="rId5" w:history="1">
        <w:r w:rsidRPr="006072FA">
          <w:rPr>
            <w:rStyle w:val="Hyperlink"/>
            <w:rFonts w:ascii="Arial" w:hAnsi="Arial" w:cs="Arial"/>
            <w:spacing w:val="3"/>
            <w:sz w:val="20"/>
            <w:szCs w:val="20"/>
          </w:rPr>
          <w:t>https://upstate.zoom.us/j/94022814635?pwd=ZXdZOFN3OFMrN1FjWlhOTGRid3YyUT09</w:t>
        </w:r>
      </w:hyperlink>
    </w:p>
    <w:p w:rsidR="005313F8" w:rsidRPr="005313F8" w:rsidRDefault="005313F8" w:rsidP="005313F8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Or, go to </w:t>
      </w:r>
      <w:hyperlink r:id="rId6" w:tgtFrame="_blank" w:history="1">
        <w:r w:rsidRPr="006072FA">
          <w:rPr>
            <w:rStyle w:val="Hyperlink"/>
            <w:rFonts w:ascii="Arial" w:hAnsi="Arial" w:cs="Arial"/>
            <w:color w:val="1A73E8"/>
            <w:spacing w:val="3"/>
            <w:sz w:val="20"/>
            <w:szCs w:val="20"/>
          </w:rPr>
          <w:t>https://upstate.zoom.us/join</w:t>
        </w:r>
      </w:hyperlink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 and</w:t>
      </w:r>
      <w:r>
        <w:rPr>
          <w:rFonts w:ascii="Arial" w:hAnsi="Arial" w:cs="Arial"/>
          <w:color w:val="3C4043"/>
          <w:spacing w:val="3"/>
          <w:sz w:val="20"/>
          <w:szCs w:val="20"/>
        </w:rPr>
        <w:t xml:space="preserve"> </w:t>
      </w: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enter meeting ID: 940 2281 4635 and password: </w:t>
      </w:r>
      <w:proofErr w:type="spellStart"/>
      <w:r w:rsidRPr="006072FA">
        <w:rPr>
          <w:rFonts w:ascii="Arial" w:hAnsi="Arial" w:cs="Arial"/>
          <w:color w:val="3C4043"/>
          <w:spacing w:val="3"/>
          <w:sz w:val="20"/>
          <w:szCs w:val="20"/>
        </w:rPr>
        <w:t>caseconf</w:t>
      </w:r>
      <w:proofErr w:type="spellEnd"/>
    </w:p>
    <w:p w:rsidR="005313F8" w:rsidRPr="00AD6446" w:rsidRDefault="005313F8" w:rsidP="005313F8">
      <w:pPr>
        <w:spacing w:line="240" w:lineRule="auto"/>
        <w:ind w:left="720" w:hanging="360"/>
        <w:rPr>
          <w:rFonts w:cstheme="minorHAnsi"/>
        </w:rPr>
      </w:pPr>
      <w:r w:rsidRPr="00AD6446">
        <w:rPr>
          <w:rFonts w:cstheme="minorHAnsi"/>
        </w:rPr>
        <w:t xml:space="preserve"> Time: </w:t>
      </w:r>
      <w:r w:rsidR="005F7CD5">
        <w:rPr>
          <w:rFonts w:cstheme="minorHAnsi"/>
        </w:rPr>
        <w:t>1:30</w:t>
      </w:r>
      <w:r w:rsidRPr="00AD6446">
        <w:rPr>
          <w:rFonts w:cstheme="minorHAnsi"/>
        </w:rPr>
        <w:t>-3:30 PM</w:t>
      </w:r>
    </w:p>
    <w:p w:rsidR="005313F8" w:rsidRPr="00AD6446" w:rsidRDefault="005313F8" w:rsidP="005313F8">
      <w:pPr>
        <w:spacing w:line="240" w:lineRule="auto"/>
        <w:ind w:left="720" w:hanging="360"/>
        <w:rPr>
          <w:rFonts w:cstheme="minorHAnsi"/>
        </w:rPr>
      </w:pPr>
      <w:r w:rsidRPr="00AD6446">
        <w:rPr>
          <w:rFonts w:cstheme="minorHAnsi"/>
        </w:rPr>
        <w:t xml:space="preserve">Leaders: </w:t>
      </w:r>
      <w:r w:rsidR="00A753C5">
        <w:rPr>
          <w:rFonts w:cstheme="minorHAnsi"/>
        </w:rPr>
        <w:t>Keenan/Calleo</w:t>
      </w:r>
    </w:p>
    <w:p w:rsidR="005313F8" w:rsidRPr="00AD6446" w:rsidRDefault="005313F8" w:rsidP="005313F8">
      <w:pPr>
        <w:spacing w:line="240" w:lineRule="auto"/>
        <w:ind w:left="720" w:hanging="360"/>
        <w:rPr>
          <w:rFonts w:cstheme="minorHAnsi"/>
        </w:rPr>
      </w:pPr>
    </w:p>
    <w:p w:rsidR="005313F8" w:rsidRPr="00AD6446" w:rsidRDefault="005313F8" w:rsidP="005313F8">
      <w:pPr>
        <w:pStyle w:val="ListParagraph"/>
        <w:numPr>
          <w:ilvl w:val="0"/>
          <w:numId w:val="1"/>
        </w:numPr>
        <w:rPr>
          <w:rFonts w:cstheme="minorHAnsi"/>
        </w:rPr>
      </w:pPr>
      <w:r w:rsidRPr="00AD6446">
        <w:rPr>
          <w:rFonts w:cstheme="minorHAnsi"/>
        </w:rPr>
        <w:t xml:space="preserve">A </w:t>
      </w:r>
      <w:r w:rsidR="00A753C5">
        <w:rPr>
          <w:rFonts w:cstheme="minorHAnsi"/>
        </w:rPr>
        <w:t>37</w:t>
      </w:r>
      <w:r w:rsidRPr="00AD6446">
        <w:rPr>
          <w:rFonts w:cstheme="minorHAnsi"/>
        </w:rPr>
        <w:t>-y</w:t>
      </w:r>
      <w:bookmarkStart w:id="0" w:name="_GoBack"/>
      <w:bookmarkEnd w:id="0"/>
      <w:r w:rsidRPr="00AD6446">
        <w:rPr>
          <w:rFonts w:cstheme="minorHAnsi"/>
        </w:rPr>
        <w:t xml:space="preserve">ear-old </w:t>
      </w:r>
      <w:r w:rsidR="00A753C5">
        <w:rPr>
          <w:rFonts w:cstheme="minorHAnsi"/>
        </w:rPr>
        <w:t>fe</w:t>
      </w:r>
      <w:r w:rsidRPr="00AD6446">
        <w:rPr>
          <w:rFonts w:cstheme="minorHAnsi"/>
        </w:rPr>
        <w:t xml:space="preserve">male presents to the hospital after </w:t>
      </w:r>
      <w:r w:rsidR="00A753C5">
        <w:rPr>
          <w:rFonts w:cstheme="minorHAnsi"/>
        </w:rPr>
        <w:t xml:space="preserve">intentionally </w:t>
      </w:r>
      <w:r w:rsidRPr="00AD6446">
        <w:rPr>
          <w:rFonts w:cstheme="minorHAnsi"/>
        </w:rPr>
        <w:t xml:space="preserve">ingesting a bottle of </w:t>
      </w:r>
      <w:r w:rsidR="00A753C5">
        <w:rPr>
          <w:rFonts w:cstheme="minorHAnsi"/>
        </w:rPr>
        <w:t>Lithium 300mg tablets and drinking alcohol</w:t>
      </w:r>
      <w:r w:rsidRPr="00AD6446">
        <w:rPr>
          <w:rFonts w:cstheme="minorHAnsi"/>
        </w:rPr>
        <w:t>. Vitals signs are as follows: BP=118/72, HR=</w:t>
      </w:r>
      <w:r w:rsidR="00A753C5">
        <w:rPr>
          <w:rFonts w:cstheme="minorHAnsi"/>
        </w:rPr>
        <w:t>80</w:t>
      </w:r>
      <w:r w:rsidRPr="00AD6446">
        <w:rPr>
          <w:rFonts w:cstheme="minorHAnsi"/>
        </w:rPr>
        <w:t>, RR=</w:t>
      </w:r>
      <w:r w:rsidR="00A753C5">
        <w:rPr>
          <w:rFonts w:cstheme="minorHAnsi"/>
        </w:rPr>
        <w:t>18</w:t>
      </w:r>
      <w:r w:rsidRPr="00AD6446">
        <w:rPr>
          <w:rFonts w:cstheme="minorHAnsi"/>
        </w:rPr>
        <w:t>, O</w:t>
      </w:r>
      <w:r w:rsidRPr="00AD6446">
        <w:rPr>
          <w:rFonts w:cstheme="minorHAnsi"/>
          <w:vertAlign w:val="subscript"/>
        </w:rPr>
        <w:t>2</w:t>
      </w:r>
      <w:r w:rsidRPr="00AD6446">
        <w:rPr>
          <w:rFonts w:cstheme="minorHAnsi"/>
        </w:rPr>
        <w:t>=9</w:t>
      </w:r>
      <w:r w:rsidR="00A753C5">
        <w:rPr>
          <w:rFonts w:cstheme="minorHAnsi"/>
        </w:rPr>
        <w:t>8</w:t>
      </w:r>
      <w:r w:rsidRPr="00AD6446">
        <w:rPr>
          <w:rFonts w:cstheme="minorHAnsi"/>
        </w:rPr>
        <w:t>%, and T=98.</w:t>
      </w:r>
      <w:r w:rsidR="00A753C5">
        <w:rPr>
          <w:rFonts w:cstheme="minorHAnsi"/>
        </w:rPr>
        <w:t>4</w:t>
      </w:r>
    </w:p>
    <w:p w:rsidR="005313F8" w:rsidRPr="00AD6446" w:rsidRDefault="005313F8" w:rsidP="005313F8">
      <w:pPr>
        <w:pStyle w:val="ListParagraph"/>
        <w:rPr>
          <w:rFonts w:cstheme="minorHAnsi"/>
        </w:rPr>
      </w:pPr>
    </w:p>
    <w:p w:rsidR="005313F8" w:rsidRDefault="005313F8" w:rsidP="005313F8">
      <w:pPr>
        <w:pStyle w:val="ListParagraph"/>
        <w:numPr>
          <w:ilvl w:val="0"/>
          <w:numId w:val="1"/>
        </w:numPr>
        <w:rPr>
          <w:rFonts w:cstheme="minorHAnsi"/>
        </w:rPr>
      </w:pPr>
      <w:r w:rsidRPr="00AD6446">
        <w:rPr>
          <w:rFonts w:cstheme="minorHAnsi"/>
        </w:rPr>
        <w:t xml:space="preserve">A </w:t>
      </w:r>
      <w:r w:rsidR="00A753C5">
        <w:rPr>
          <w:rFonts w:cstheme="minorHAnsi"/>
        </w:rPr>
        <w:t>34</w:t>
      </w:r>
      <w:r w:rsidRPr="00AD6446">
        <w:rPr>
          <w:rFonts w:cstheme="minorHAnsi"/>
        </w:rPr>
        <w:t xml:space="preserve">-year-old female presents to the ED </w:t>
      </w:r>
      <w:r w:rsidR="00A753C5">
        <w:rPr>
          <w:rFonts w:cstheme="minorHAnsi"/>
        </w:rPr>
        <w:t>after ingesting 2,4-dinitrophenol</w:t>
      </w:r>
      <w:r w:rsidRPr="00AD6446">
        <w:rPr>
          <w:rFonts w:cstheme="minorHAnsi"/>
        </w:rPr>
        <w:t xml:space="preserve">. </w:t>
      </w:r>
      <w:r w:rsidR="00A753C5">
        <w:rPr>
          <w:rFonts w:cstheme="minorHAnsi"/>
        </w:rPr>
        <w:t>The patient is diaphoretic and has been vomiting.</w:t>
      </w:r>
      <w:r w:rsidRPr="00AD6446">
        <w:rPr>
          <w:rFonts w:cstheme="minorHAnsi"/>
        </w:rPr>
        <w:t xml:space="preserve"> Currently, her vital signs are as follows: BP=</w:t>
      </w:r>
      <w:r w:rsidR="00A753C5">
        <w:rPr>
          <w:rFonts w:cstheme="minorHAnsi"/>
        </w:rPr>
        <w:t>CCNP</w:t>
      </w:r>
      <w:r w:rsidRPr="00AD6446">
        <w:rPr>
          <w:rFonts w:cstheme="minorHAnsi"/>
        </w:rPr>
        <w:t>, HR=</w:t>
      </w:r>
      <w:r w:rsidR="00A753C5">
        <w:rPr>
          <w:rFonts w:cstheme="minorHAnsi"/>
        </w:rPr>
        <w:t>1</w:t>
      </w:r>
      <w:r w:rsidRPr="00AD6446">
        <w:rPr>
          <w:rFonts w:cstheme="minorHAnsi"/>
        </w:rPr>
        <w:t>60, RR=</w:t>
      </w:r>
      <w:r w:rsidR="00A753C5">
        <w:rPr>
          <w:rFonts w:cstheme="minorHAnsi"/>
        </w:rPr>
        <w:t>2</w:t>
      </w:r>
      <w:r w:rsidRPr="00AD6446">
        <w:rPr>
          <w:rFonts w:cstheme="minorHAnsi"/>
        </w:rPr>
        <w:t>2, O</w:t>
      </w:r>
      <w:r w:rsidRPr="00AD6446">
        <w:rPr>
          <w:rFonts w:cstheme="minorHAnsi"/>
          <w:vertAlign w:val="subscript"/>
        </w:rPr>
        <w:t>2</w:t>
      </w:r>
      <w:r w:rsidRPr="00AD6446">
        <w:rPr>
          <w:rFonts w:cstheme="minorHAnsi"/>
        </w:rPr>
        <w:t>=96% on RA</w:t>
      </w:r>
    </w:p>
    <w:p w:rsidR="00A753C5" w:rsidRPr="00A753C5" w:rsidRDefault="00A753C5" w:rsidP="00A753C5">
      <w:pPr>
        <w:pStyle w:val="ListParagraph"/>
        <w:rPr>
          <w:rFonts w:cstheme="minorHAnsi"/>
        </w:rPr>
      </w:pPr>
    </w:p>
    <w:p w:rsidR="00A753C5" w:rsidRPr="00AD6446" w:rsidRDefault="009A1491" w:rsidP="005313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26-year-old male presented to the ED with numbness. About 30 minutes prior, the patient was getting nebulized lidocaine and a local lidocaine injection for drainage of a peritonsillar abscess. He is complaining of diffuse numbness. Vital signs are as follows: BP=140/80, HR=130s, RR=26, O</w:t>
      </w:r>
      <w:r>
        <w:rPr>
          <w:rFonts w:cstheme="minorHAnsi"/>
          <w:vertAlign w:val="subscript"/>
        </w:rPr>
        <w:t>2</w:t>
      </w:r>
      <w:r w:rsidR="00663948">
        <w:rPr>
          <w:rFonts w:cstheme="minorHAnsi"/>
        </w:rPr>
        <w:t>=</w:t>
      </w:r>
      <w:r w:rsidR="00AE6058">
        <w:rPr>
          <w:rFonts w:cstheme="minorHAnsi"/>
        </w:rPr>
        <w:t>98%, T=37.5</w:t>
      </w:r>
    </w:p>
    <w:p w:rsidR="005313F8" w:rsidRPr="00AD6446" w:rsidRDefault="005313F8" w:rsidP="005313F8">
      <w:pPr>
        <w:rPr>
          <w:rFonts w:cstheme="minorHAnsi"/>
        </w:rPr>
      </w:pPr>
    </w:p>
    <w:p w:rsidR="005313F8" w:rsidRPr="00AD6446" w:rsidRDefault="005313F8" w:rsidP="005313F8">
      <w:pPr>
        <w:rPr>
          <w:rFonts w:cstheme="minorHAnsi"/>
        </w:rPr>
      </w:pPr>
      <w:r w:rsidRPr="00AD6446">
        <w:rPr>
          <w:rFonts w:cstheme="minorHAnsi"/>
        </w:rPr>
        <w:t>Journal Articles:</w:t>
      </w:r>
    </w:p>
    <w:p w:rsidR="00AE6058" w:rsidRPr="00AE6058" w:rsidRDefault="00AE6058" w:rsidP="005313F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Reynolds, Kate M., et al. "Impact of product safety changes on accidental exposures to liquid laundry packets in children."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Clinical toxicology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59.5 (2021): 392-399.</w:t>
      </w:r>
    </w:p>
    <w:p w:rsidR="00AE6058" w:rsidRPr="00AE6058" w:rsidRDefault="00AE6058" w:rsidP="00AE605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Kokulu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Kamil,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Hüseyin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Mutlu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Ekrem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Taha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Sert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"Serum netrin-1 levels at presentation and delayed neurological sequelae in unintentional carbon monoxide poisoning."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Clinical toxicology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58.12 (2020): 1313-1319.</w:t>
      </w:r>
    </w:p>
    <w:p w:rsidR="00165748" w:rsidRPr="00AE6058" w:rsidRDefault="00AE6058" w:rsidP="00AE605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AE6058">
        <w:rPr>
          <w:rFonts w:ascii="Arial" w:hAnsi="Arial" w:cs="Arial"/>
          <w:color w:val="222222"/>
          <w:sz w:val="20"/>
          <w:szCs w:val="20"/>
          <w:shd w:val="clear" w:color="auto" w:fill="FFFFFF"/>
        </w:rPr>
        <w:t>Gerbase</w:t>
      </w:r>
      <w:proofErr w:type="spellEnd"/>
      <w:r w:rsidRPr="00AE6058">
        <w:rPr>
          <w:rFonts w:ascii="Arial" w:hAnsi="Arial" w:cs="Arial"/>
          <w:color w:val="222222"/>
          <w:sz w:val="20"/>
          <w:szCs w:val="20"/>
          <w:shd w:val="clear" w:color="auto" w:fill="FFFFFF"/>
        </w:rPr>
        <w:t>, Fernando Engel, et al. "Blood phosphatidyl ethanol levels as a tool to detect alcohol misuse in trauma patients." </w:t>
      </w:r>
      <w:r w:rsidRPr="00AE605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Clinical toxicology</w:t>
      </w:r>
      <w:r w:rsidRPr="00AE6058">
        <w:rPr>
          <w:rFonts w:ascii="Arial" w:hAnsi="Arial" w:cs="Arial"/>
          <w:color w:val="222222"/>
          <w:sz w:val="20"/>
          <w:szCs w:val="20"/>
          <w:shd w:val="clear" w:color="auto" w:fill="FFFFFF"/>
        </w:rPr>
        <w:t> 59.5 (2021): 418-425.</w:t>
      </w:r>
    </w:p>
    <w:p w:rsidR="00AE6058" w:rsidRDefault="00AE6058"/>
    <w:sectPr w:rsidR="00AE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0A15"/>
    <w:multiLevelType w:val="hybridMultilevel"/>
    <w:tmpl w:val="FC6A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6769"/>
    <w:multiLevelType w:val="hybridMultilevel"/>
    <w:tmpl w:val="A5368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F8"/>
    <w:rsid w:val="00170A3C"/>
    <w:rsid w:val="0034085E"/>
    <w:rsid w:val="005313F8"/>
    <w:rsid w:val="005F7CD5"/>
    <w:rsid w:val="00663948"/>
    <w:rsid w:val="009A1491"/>
    <w:rsid w:val="00A753C5"/>
    <w:rsid w:val="00AD6446"/>
    <w:rsid w:val="00A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1518"/>
  <w15:chartTrackingRefBased/>
  <w15:docId w15:val="{3ED1D0BD-E3BF-4BEB-9459-7E3C0316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3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oin&amp;sa=D&amp;source=calendar&amp;usd=2&amp;usg=AOvVaw1dl5608jB2zmcKfL1uPVi7" TargetMode="External"/><Relationship Id="rId5" Type="http://schemas.openxmlformats.org/officeDocument/2006/relationships/hyperlink" Target="https://upstate.zoom.us/j/94022814635?pwd=ZXdZOFN3OFMrN1FjWlhOTGRid3Y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Calleo</dc:creator>
  <cp:keywords/>
  <dc:description/>
  <cp:lastModifiedBy>Christine Stork</cp:lastModifiedBy>
  <cp:revision>3</cp:revision>
  <dcterms:created xsi:type="dcterms:W3CDTF">2021-08-24T13:09:00Z</dcterms:created>
  <dcterms:modified xsi:type="dcterms:W3CDTF">2021-08-24T13:38:00Z</dcterms:modified>
</cp:coreProperties>
</file>