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F8" w:rsidRDefault="005313F8" w:rsidP="005313F8">
      <w:pPr>
        <w:spacing w:line="240" w:lineRule="auto"/>
        <w:ind w:left="720" w:hanging="360"/>
      </w:pPr>
      <w:r>
        <w:t>Toxicology Case Conference</w:t>
      </w:r>
    </w:p>
    <w:p w:rsidR="005313F8" w:rsidRDefault="005313F8" w:rsidP="005313F8">
      <w:pPr>
        <w:spacing w:line="240" w:lineRule="auto"/>
        <w:ind w:left="720" w:hanging="360"/>
      </w:pPr>
      <w:r>
        <w:t xml:space="preserve">Thursday, </w:t>
      </w:r>
      <w:r w:rsidR="0089379D">
        <w:t>9/9</w:t>
      </w:r>
      <w:r>
        <w:t>/2021</w:t>
      </w:r>
    </w:p>
    <w:p w:rsidR="005313F8" w:rsidRDefault="005313F8" w:rsidP="005313F8">
      <w:pPr>
        <w:spacing w:line="240" w:lineRule="auto"/>
        <w:ind w:left="720" w:hanging="360"/>
      </w:pPr>
      <w:r>
        <w:t>Location: Zoom Meeting</w:t>
      </w:r>
    </w:p>
    <w:p w:rsidR="005313F8" w:rsidRDefault="005313F8" w:rsidP="005313F8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history="1"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https://upstate.zoom.us/j/94022814635?pwd=ZXdZOFN3OFMrN1FjWlhOTGRid3YyUT09</w:t>
        </w:r>
      </w:hyperlink>
    </w:p>
    <w:p w:rsidR="005313F8" w:rsidRPr="005313F8" w:rsidRDefault="005313F8" w:rsidP="005313F8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:rsidR="0089379D" w:rsidRDefault="0089379D" w:rsidP="005313F8">
      <w:pPr>
        <w:spacing w:line="240" w:lineRule="auto"/>
        <w:ind w:left="720" w:hanging="360"/>
        <w:rPr>
          <w:rFonts w:cstheme="minorHAnsi"/>
        </w:rPr>
      </w:pPr>
      <w:r>
        <w:rPr>
          <w:rFonts w:cstheme="minorHAnsi"/>
        </w:rPr>
        <w:t>Time: 1:00-2:00 PM</w:t>
      </w:r>
    </w:p>
    <w:p w:rsidR="0089379D" w:rsidRPr="0089379D" w:rsidRDefault="0089379D" w:rsidP="005313F8">
      <w:pPr>
        <w:spacing w:line="240" w:lineRule="auto"/>
        <w:ind w:left="720" w:hanging="360"/>
        <w:rPr>
          <w:rFonts w:cstheme="minorHAnsi"/>
          <w:b/>
        </w:rPr>
      </w:pPr>
      <w:r w:rsidRPr="0089379D">
        <w:rPr>
          <w:rFonts w:cstheme="minorHAnsi"/>
          <w:b/>
        </w:rPr>
        <w:t>AACT September Section Webinar - Machine Learning for Toxicologists: Opening Pandora's Black Box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  <w:r w:rsidRPr="00AD6446">
        <w:rPr>
          <w:rFonts w:cstheme="minorHAnsi"/>
        </w:rPr>
        <w:t xml:space="preserve"> Time: </w:t>
      </w:r>
      <w:r w:rsidR="0089379D">
        <w:rPr>
          <w:rFonts w:cstheme="minorHAnsi"/>
        </w:rPr>
        <w:t>2:00</w:t>
      </w:r>
      <w:r w:rsidRPr="00AD6446">
        <w:rPr>
          <w:rFonts w:cstheme="minorHAnsi"/>
        </w:rPr>
        <w:t>-3:30 PM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  <w:r w:rsidRPr="00AD6446">
        <w:rPr>
          <w:rFonts w:cstheme="minorHAnsi"/>
        </w:rPr>
        <w:t xml:space="preserve">Leaders: </w:t>
      </w:r>
      <w:r w:rsidR="00A753C5">
        <w:rPr>
          <w:rFonts w:cstheme="minorHAnsi"/>
        </w:rPr>
        <w:t>Keenan/</w:t>
      </w:r>
      <w:r w:rsidR="0089379D">
        <w:rPr>
          <w:rFonts w:cstheme="minorHAnsi"/>
        </w:rPr>
        <w:t>Stork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</w:p>
    <w:p w:rsidR="0089379D" w:rsidRDefault="0089379D" w:rsidP="0089379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19-Year-old female presents to the emergency department with complaints of sore throat, stomach pain and vomiting. She was at a house party the evening prior and while drinking “alcohol” went to the freezer to get a frozen drink. After drinking 3 gulps she immediately vomited frothy vomit 3 times.</w:t>
      </w:r>
    </w:p>
    <w:p w:rsidR="0089379D" w:rsidRPr="0089379D" w:rsidRDefault="0089379D" w:rsidP="0089379D">
      <w:pPr>
        <w:pStyle w:val="ListParagraph"/>
        <w:numPr>
          <w:ilvl w:val="0"/>
          <w:numId w:val="1"/>
        </w:numPr>
        <w:rPr>
          <w:rFonts w:cstheme="minorHAnsi"/>
        </w:rPr>
      </w:pPr>
      <w:r w:rsidRPr="0089379D">
        <w:rPr>
          <w:rFonts w:cstheme="minorHAnsi"/>
        </w:rPr>
        <w:t xml:space="preserve">A </w:t>
      </w:r>
      <w:proofErr w:type="gramStart"/>
      <w:r w:rsidRPr="0089379D">
        <w:rPr>
          <w:rFonts w:cstheme="minorHAnsi"/>
        </w:rPr>
        <w:t>27 year old</w:t>
      </w:r>
      <w:proofErr w:type="gramEnd"/>
      <w:r w:rsidRPr="0089379D">
        <w:rPr>
          <w:rFonts w:cstheme="minorHAnsi"/>
        </w:rPr>
        <w:t xml:space="preserve"> female presents to the emergency department with what appears to be chemical burns to her face, mouth, tongue and left breast. </w:t>
      </w:r>
      <w:r w:rsidRPr="0089379D">
        <w:rPr>
          <w:rFonts w:cstheme="minorHAnsi"/>
          <w:color w:val="000000"/>
        </w:rPr>
        <w:t>A witness had seen her spray some chemical she obtained from Walmart and was spraying it to her face</w:t>
      </w:r>
      <w:r w:rsidRPr="0089379D">
        <w:rPr>
          <w:rFonts w:cstheme="minorHAnsi"/>
          <w:color w:val="000000"/>
        </w:rPr>
        <w:t xml:space="preserve">. She is </w:t>
      </w:r>
      <w:r w:rsidRPr="0089379D">
        <w:rPr>
          <w:rFonts w:cstheme="minorHAnsi"/>
          <w:color w:val="000000"/>
        </w:rPr>
        <w:t>Awake and alert</w:t>
      </w:r>
      <w:r w:rsidRPr="0089379D">
        <w:rPr>
          <w:rFonts w:cstheme="minorHAnsi"/>
          <w:color w:val="000000"/>
        </w:rPr>
        <w:t xml:space="preserve"> with vital signs: </w:t>
      </w:r>
      <w:r w:rsidRPr="0089379D">
        <w:rPr>
          <w:rFonts w:cstheme="minorHAnsi"/>
          <w:color w:val="000000"/>
        </w:rPr>
        <w:t>VS Temp 36.8, BP 116/84, HR 95, RR 19, SPO2 98% RA</w:t>
      </w:r>
      <w:r w:rsidRPr="0089379D">
        <w:rPr>
          <w:rFonts w:cstheme="minorHAnsi"/>
          <w:color w:val="000000"/>
        </w:rPr>
        <w:t xml:space="preserve">. </w:t>
      </w:r>
      <w:r w:rsidRPr="0089379D">
        <w:rPr>
          <w:rFonts w:cstheme="minorHAnsi"/>
          <w:color w:val="000000"/>
        </w:rPr>
        <w:t>EKG QRS 84, QTc 440 NSR rate 89</w:t>
      </w:r>
    </w:p>
    <w:p w:rsidR="00660969" w:rsidRPr="00AD6446" w:rsidRDefault="00660969" w:rsidP="005313F8">
      <w:pPr>
        <w:rPr>
          <w:rFonts w:cstheme="minorHAnsi"/>
        </w:rPr>
      </w:pPr>
    </w:p>
    <w:p w:rsidR="005313F8" w:rsidRPr="00AD6446" w:rsidRDefault="005313F8" w:rsidP="005313F8">
      <w:pPr>
        <w:rPr>
          <w:rFonts w:cstheme="minorHAnsi"/>
        </w:rPr>
      </w:pPr>
      <w:r w:rsidRPr="00AD6446">
        <w:rPr>
          <w:rFonts w:cstheme="minorHAnsi"/>
        </w:rPr>
        <w:t>Journal Articles:</w:t>
      </w:r>
    </w:p>
    <w:p w:rsidR="00660969" w:rsidRPr="00660969" w:rsidRDefault="0089379D" w:rsidP="0089379D">
      <w:pPr>
        <w:pStyle w:val="ListParagraph"/>
        <w:numPr>
          <w:ilvl w:val="3"/>
          <w:numId w:val="1"/>
        </w:numPr>
      </w:pPr>
      <w:r w:rsidRPr="0089379D">
        <w:rPr>
          <w:rFonts w:ascii="Arial" w:hAnsi="Arial" w:cs="Arial"/>
          <w:color w:val="212121"/>
        </w:rPr>
        <w:t xml:space="preserve">Chan BS, </w:t>
      </w:r>
      <w:proofErr w:type="spellStart"/>
      <w:r w:rsidRPr="0089379D">
        <w:rPr>
          <w:rFonts w:ascii="Arial" w:hAnsi="Arial" w:cs="Arial"/>
          <w:color w:val="212121"/>
        </w:rPr>
        <w:t>Isbister</w:t>
      </w:r>
      <w:proofErr w:type="spellEnd"/>
      <w:r w:rsidRPr="0089379D">
        <w:rPr>
          <w:rFonts w:ascii="Arial" w:hAnsi="Arial" w:cs="Arial"/>
          <w:color w:val="212121"/>
        </w:rPr>
        <w:t xml:space="preserve"> GK, </w:t>
      </w:r>
      <w:proofErr w:type="spellStart"/>
      <w:r w:rsidRPr="0089379D">
        <w:rPr>
          <w:rFonts w:ascii="Arial" w:hAnsi="Arial" w:cs="Arial"/>
          <w:color w:val="212121"/>
        </w:rPr>
        <w:t>Chiew</w:t>
      </w:r>
      <w:proofErr w:type="spellEnd"/>
      <w:r w:rsidRPr="0089379D">
        <w:rPr>
          <w:rFonts w:ascii="Arial" w:hAnsi="Arial" w:cs="Arial"/>
          <w:color w:val="212121"/>
        </w:rPr>
        <w:t xml:space="preserve"> A, </w:t>
      </w:r>
      <w:proofErr w:type="spellStart"/>
      <w:r w:rsidRPr="0089379D">
        <w:rPr>
          <w:rFonts w:ascii="Arial" w:hAnsi="Arial" w:cs="Arial"/>
          <w:color w:val="212121"/>
        </w:rPr>
        <w:t>Isoardi</w:t>
      </w:r>
      <w:proofErr w:type="spellEnd"/>
      <w:r w:rsidRPr="0089379D">
        <w:rPr>
          <w:rFonts w:ascii="Arial" w:hAnsi="Arial" w:cs="Arial"/>
          <w:color w:val="212121"/>
        </w:rPr>
        <w:t xml:space="preserve"> K, Buckley NA. Clinical experience with titrating doses of digoxin antibodies in acute digoxin poisoning. (ATOM-6). Clin </w:t>
      </w:r>
      <w:proofErr w:type="spellStart"/>
      <w:r w:rsidRPr="0089379D">
        <w:rPr>
          <w:rFonts w:ascii="Arial" w:hAnsi="Arial" w:cs="Arial"/>
          <w:color w:val="212121"/>
        </w:rPr>
        <w:t>Toxicol</w:t>
      </w:r>
      <w:proofErr w:type="spellEnd"/>
      <w:r w:rsidRPr="0089379D">
        <w:rPr>
          <w:rFonts w:ascii="Arial" w:hAnsi="Arial" w:cs="Arial"/>
          <w:color w:val="212121"/>
        </w:rPr>
        <w:t xml:space="preserve"> (Phila). 2021 Aug 23:1-7. </w:t>
      </w:r>
      <w:proofErr w:type="spellStart"/>
      <w:r w:rsidRPr="0089379D">
        <w:rPr>
          <w:rFonts w:ascii="Arial" w:hAnsi="Arial" w:cs="Arial"/>
          <w:color w:val="212121"/>
        </w:rPr>
        <w:t>doi</w:t>
      </w:r>
      <w:proofErr w:type="spellEnd"/>
      <w:r w:rsidRPr="0089379D">
        <w:rPr>
          <w:rFonts w:ascii="Arial" w:hAnsi="Arial" w:cs="Arial"/>
          <w:color w:val="212121"/>
        </w:rPr>
        <w:t xml:space="preserve">: 10.1080/15563650.2021.1968422. </w:t>
      </w:r>
      <w:proofErr w:type="spellStart"/>
      <w:r w:rsidRPr="0089379D">
        <w:rPr>
          <w:rFonts w:ascii="Arial" w:hAnsi="Arial" w:cs="Arial"/>
          <w:color w:val="212121"/>
        </w:rPr>
        <w:t>Epub</w:t>
      </w:r>
      <w:proofErr w:type="spellEnd"/>
      <w:r w:rsidRPr="0089379D">
        <w:rPr>
          <w:rFonts w:ascii="Arial" w:hAnsi="Arial" w:cs="Arial"/>
          <w:color w:val="212121"/>
        </w:rPr>
        <w:t xml:space="preserve"> ahead of print. PMID: 34424803.</w:t>
      </w:r>
    </w:p>
    <w:p w:rsidR="0089379D" w:rsidRDefault="0089379D" w:rsidP="0089379D">
      <w:pPr>
        <w:pStyle w:val="ListParagraph"/>
        <w:numPr>
          <w:ilvl w:val="3"/>
          <w:numId w:val="1"/>
        </w:numPr>
      </w:pPr>
      <w:r w:rsidRPr="00660969">
        <w:rPr>
          <w:rFonts w:ascii="Arial" w:hAnsi="Arial" w:cs="Arial"/>
        </w:rPr>
        <w:t>Chang D-W, Lin C-S, Tsao T-P, Lee C-C, Chen J-T, Tsai C-S, Lin W-S, Lin C. Detecting Digoxin Toxicity by Artificial Intelligence-Assisted Electrocardiography. </w:t>
      </w:r>
      <w:r w:rsidRPr="00660969">
        <w:rPr>
          <w:rFonts w:ascii="Arial" w:hAnsi="Arial" w:cs="Arial"/>
          <w:i/>
          <w:iCs/>
        </w:rPr>
        <w:t>International Journal of Environmental Research and Public Health</w:t>
      </w:r>
      <w:r w:rsidRPr="00660969">
        <w:rPr>
          <w:rFonts w:ascii="Arial" w:hAnsi="Arial" w:cs="Arial"/>
        </w:rPr>
        <w:t xml:space="preserve">. 2021; 18(7):3839. </w:t>
      </w:r>
      <w:hyperlink r:id="rId7" w:tgtFrame="_blank" w:history="1">
        <w:r w:rsidRPr="00660969">
          <w:rPr>
            <w:rStyle w:val="Hyperlink"/>
            <w:rFonts w:ascii="Arial" w:hAnsi="Arial" w:cs="Arial"/>
          </w:rPr>
          <w:t>https://doi.org/10.3390/ijerph18073839</w:t>
        </w:r>
      </w:hyperlink>
    </w:p>
    <w:p w:rsidR="00AE6058" w:rsidRDefault="00AE6058">
      <w:bookmarkStart w:id="0" w:name="_GoBack"/>
      <w:bookmarkEnd w:id="0"/>
    </w:p>
    <w:sectPr w:rsidR="00AE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0A15"/>
    <w:multiLevelType w:val="hybridMultilevel"/>
    <w:tmpl w:val="FC6A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8"/>
    <w:rsid w:val="00170A3C"/>
    <w:rsid w:val="0034085E"/>
    <w:rsid w:val="005313F8"/>
    <w:rsid w:val="005F7CD5"/>
    <w:rsid w:val="00660969"/>
    <w:rsid w:val="00663948"/>
    <w:rsid w:val="0089379D"/>
    <w:rsid w:val="009A1491"/>
    <w:rsid w:val="00A753C5"/>
    <w:rsid w:val="00AD6446"/>
    <w:rsid w:val="00A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797B"/>
  <w15:chartTrackingRefBased/>
  <w15:docId w15:val="{3ED1D0BD-E3BF-4BEB-9459-7E3C031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3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doi.org/10.3390/ijerph18073839__;!!GobTDDpD7A!Y-OceqiVHAbrmNWat_tPAIyRM0oNNe3N8sbNYz4BSki3Re6JwjEzE0KBBGVDJdrL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1782</Characters>
  <Application>Microsoft Office Word</Application>
  <DocSecurity>4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Christine Stork</cp:lastModifiedBy>
  <cp:revision>2</cp:revision>
  <dcterms:created xsi:type="dcterms:W3CDTF">2021-09-06T15:57:00Z</dcterms:created>
  <dcterms:modified xsi:type="dcterms:W3CDTF">2021-09-06T15:57:00Z</dcterms:modified>
</cp:coreProperties>
</file>