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B3692C" w:rsidP="008E6F2A">
      <w:pPr>
        <w:contextualSpacing/>
      </w:pPr>
      <w:r>
        <w:t>September 16</w:t>
      </w:r>
      <w:r w:rsidR="00992A5D">
        <w:t>, 20</w:t>
      </w:r>
      <w:r w:rsidR="00F836FB">
        <w:t>2</w:t>
      </w:r>
      <w:r>
        <w:t>1</w:t>
      </w:r>
    </w:p>
    <w:p w:rsidR="008E6F2A" w:rsidRPr="00287FD4" w:rsidRDefault="00F60EA0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>
        <w:rPr>
          <w:b/>
        </w:rPr>
        <w:t>4</w:t>
      </w:r>
      <w:r w:rsidR="008E6F2A" w:rsidRPr="00287FD4">
        <w:rPr>
          <w:b/>
        </w:rPr>
        <w:t>:</w:t>
      </w:r>
      <w:r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4660D3" w:rsidP="008E6F2A">
      <w:pPr>
        <w:contextualSpacing/>
      </w:pPr>
      <w:r>
        <w:t>(</w:t>
      </w:r>
      <w:r w:rsidR="002149D1">
        <w:t>Eggleston</w:t>
      </w:r>
      <w:r w:rsidR="00F60EA0">
        <w:t>/Howard</w:t>
      </w:r>
      <w:r w:rsidR="00B3692C">
        <w:t>/Bourgeois</w:t>
      </w:r>
      <w:r>
        <w:t>)</w:t>
      </w: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Pr="00B3692C" w:rsidRDefault="00455D5E" w:rsidP="00B3692C"/>
    <w:p w:rsidR="00B3692C" w:rsidRDefault="00B3692C" w:rsidP="00B3692C">
      <w:pPr>
        <w:pStyle w:val="ListParagraph"/>
        <w:numPr>
          <w:ilvl w:val="0"/>
          <w:numId w:val="10"/>
        </w:numPr>
      </w:pPr>
      <w:r w:rsidRPr="00B3692C">
        <w:t>An 85</w:t>
      </w:r>
      <w:r>
        <w:t>-year-old male</w:t>
      </w:r>
      <w:r w:rsidRPr="00B3692C">
        <w:t xml:space="preserve"> arrives at the emergency department after </w:t>
      </w:r>
      <w:r>
        <w:t xml:space="preserve">his </w:t>
      </w:r>
      <w:r w:rsidRPr="00B3692C">
        <w:t xml:space="preserve">wife </w:t>
      </w:r>
      <w:r>
        <w:t>unintentionally</w:t>
      </w:r>
      <w:r w:rsidRPr="00B3692C">
        <w:t xml:space="preserve"> gave </w:t>
      </w:r>
      <w:r>
        <w:t>him</w:t>
      </w:r>
      <w:r w:rsidRPr="00B3692C">
        <w:t xml:space="preserve"> 60 units of </w:t>
      </w:r>
      <w:r>
        <w:t xml:space="preserve">his </w:t>
      </w:r>
      <w:r w:rsidRPr="00B3692C">
        <w:t xml:space="preserve">insulin instead of 6 units. EMS reports </w:t>
      </w:r>
      <w:r>
        <w:t xml:space="preserve">his </w:t>
      </w:r>
      <w:r w:rsidRPr="00B3692C">
        <w:t xml:space="preserve">initial </w:t>
      </w:r>
      <w:r>
        <w:t>blood glucose is</w:t>
      </w:r>
      <w:r w:rsidRPr="00B3692C">
        <w:t xml:space="preserve"> in the 60s</w:t>
      </w:r>
      <w:r>
        <w:t xml:space="preserve">. </w:t>
      </w:r>
      <w:r w:rsidRPr="00B3692C">
        <w:t>Vital</w:t>
      </w:r>
      <w:r>
        <w:t xml:space="preserve"> signs are:</w:t>
      </w:r>
      <w:r w:rsidRPr="00B3692C">
        <w:t xml:space="preserve"> </w:t>
      </w:r>
      <w:r>
        <w:t xml:space="preserve">BP, </w:t>
      </w:r>
      <w:r w:rsidRPr="00B3692C">
        <w:t>120/58</w:t>
      </w:r>
      <w:r>
        <w:t>;</w:t>
      </w:r>
      <w:r w:rsidRPr="00B3692C">
        <w:t xml:space="preserve"> </w:t>
      </w:r>
      <w:r>
        <w:t xml:space="preserve">HR, 64; </w:t>
      </w:r>
      <w:r w:rsidRPr="00B3692C">
        <w:t>RR</w:t>
      </w:r>
      <w:r>
        <w:t>,</w:t>
      </w:r>
      <w:r w:rsidRPr="00B3692C">
        <w:t xml:space="preserve"> 20</w:t>
      </w:r>
      <w:r>
        <w:t>;</w:t>
      </w:r>
      <w:r w:rsidRPr="00B3692C">
        <w:t xml:space="preserve"> </w:t>
      </w:r>
      <w:r>
        <w:t>O</w:t>
      </w:r>
      <w:r w:rsidRPr="00B3692C">
        <w:rPr>
          <w:vertAlign w:val="subscript"/>
        </w:rPr>
        <w:t>2</w:t>
      </w:r>
      <w:r>
        <w:t xml:space="preserve">, 98% (RA); </w:t>
      </w:r>
      <w:r w:rsidRPr="00B3692C">
        <w:t>T</w:t>
      </w:r>
      <w:r>
        <w:t>,</w:t>
      </w:r>
      <w:r w:rsidRPr="00B3692C">
        <w:t xml:space="preserve"> 36.4</w:t>
      </w:r>
      <w:r>
        <w:t xml:space="preserve"> C</w:t>
      </w:r>
    </w:p>
    <w:p w:rsidR="00B3692C" w:rsidRDefault="00B3692C" w:rsidP="00B3692C"/>
    <w:p w:rsidR="00B3692C" w:rsidRPr="00B3692C" w:rsidRDefault="00B3692C" w:rsidP="00B3692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Pr="00B3692C">
        <w:rPr>
          <w:rFonts w:cstheme="minorHAnsi"/>
          <w:color w:val="000000"/>
          <w:shd w:val="clear" w:color="auto" w:fill="FFFFFF"/>
        </w:rPr>
        <w:t>54-year-old</w:t>
      </w:r>
      <w:r w:rsidRPr="00B3692C">
        <w:rPr>
          <w:rFonts w:cstheme="minorHAnsi"/>
          <w:color w:val="000000"/>
          <w:shd w:val="clear" w:color="auto" w:fill="FFFFFF"/>
        </w:rPr>
        <w:t xml:space="preserve"> female presents to the emergency department with nausea, vomiting, diarrhea, and abdominal pain </w:t>
      </w:r>
      <w:r>
        <w:rPr>
          <w:rFonts w:cstheme="minorHAnsi"/>
          <w:color w:val="000000"/>
          <w:shd w:val="clear" w:color="auto" w:fill="FFFFFF"/>
        </w:rPr>
        <w:t>that started early this morning</w:t>
      </w:r>
      <w:r w:rsidRPr="00B3692C">
        <w:rPr>
          <w:rFonts w:cstheme="minorHAnsi"/>
          <w:color w:val="000000"/>
          <w:shd w:val="clear" w:color="auto" w:fill="FFFFFF"/>
        </w:rPr>
        <w:t xml:space="preserve">. She </w:t>
      </w:r>
      <w:r>
        <w:rPr>
          <w:rFonts w:cstheme="minorHAnsi"/>
          <w:color w:val="000000"/>
          <w:shd w:val="clear" w:color="auto" w:fill="FFFFFF"/>
        </w:rPr>
        <w:t>reports</w:t>
      </w:r>
      <w:r w:rsidRPr="00B3692C">
        <w:rPr>
          <w:rFonts w:cstheme="minorHAnsi"/>
          <w:color w:val="000000"/>
          <w:shd w:val="clear" w:color="auto" w:fill="FFFFFF"/>
        </w:rPr>
        <w:t xml:space="preserve"> cooking and eating unknown mushrooms with her husband last night before going to bed. </w:t>
      </w:r>
      <w:r>
        <w:rPr>
          <w:rFonts w:cstheme="minorHAnsi"/>
          <w:color w:val="000000"/>
          <w:shd w:val="clear" w:color="auto" w:fill="FFFFFF"/>
        </w:rPr>
        <w:t xml:space="preserve">Vital signs are: </w:t>
      </w:r>
      <w:r w:rsidRPr="00B3692C">
        <w:rPr>
          <w:rFonts w:cstheme="minorHAnsi"/>
          <w:color w:val="000000"/>
          <w:shd w:val="clear" w:color="auto" w:fill="FFFFFF"/>
        </w:rPr>
        <w:t>BP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148/87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HR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82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RR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20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O</w:t>
      </w:r>
      <w:r w:rsidRPr="00B3692C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100% (RA); T, 37.2 C</w:t>
      </w:r>
      <w:r w:rsidRPr="00B3692C">
        <w:rPr>
          <w:rFonts w:cstheme="minorHAnsi"/>
          <w:color w:val="000000"/>
          <w:shd w:val="clear" w:color="auto" w:fill="FFFFFF"/>
        </w:rPr>
        <w:t> </w:t>
      </w:r>
    </w:p>
    <w:p w:rsidR="00B3692C" w:rsidRDefault="00B3692C" w:rsidP="00B3692C">
      <w:pPr>
        <w:pStyle w:val="ListParagraph"/>
      </w:pPr>
    </w:p>
    <w:p w:rsidR="00B3692C" w:rsidRDefault="00F836FB" w:rsidP="00B3692C">
      <w:pPr>
        <w:pStyle w:val="ListParagraph"/>
        <w:numPr>
          <w:ilvl w:val="0"/>
          <w:numId w:val="10"/>
        </w:numPr>
      </w:pPr>
      <w:r>
        <w:t xml:space="preserve">A 40-year-old male presents to the Emergency Department after he reported being bitten by a snake 3 times on his right hand. He is complaining of numbness at the bite site. </w:t>
      </w:r>
      <w:r w:rsidR="00B3692C">
        <w:t>Vital signs are: BP,</w:t>
      </w:r>
      <w:r>
        <w:t xml:space="preserve"> 162/87</w:t>
      </w:r>
      <w:r w:rsidR="00B3692C">
        <w:t>;</w:t>
      </w:r>
      <w:r>
        <w:t xml:space="preserve"> </w:t>
      </w:r>
      <w:r w:rsidR="00B3692C">
        <w:t>HR,</w:t>
      </w:r>
      <w:r>
        <w:t xml:space="preserve"> 100</w:t>
      </w:r>
      <w:r w:rsidR="00B3692C">
        <w:t>;</w:t>
      </w:r>
      <w:r>
        <w:t xml:space="preserve"> </w:t>
      </w:r>
      <w:r w:rsidR="00B3692C">
        <w:t>RR,</w:t>
      </w:r>
      <w:r>
        <w:t xml:space="preserve"> 18</w:t>
      </w:r>
      <w:r w:rsidR="00B3692C">
        <w:t>;</w:t>
      </w:r>
      <w:r>
        <w:t xml:space="preserve"> O</w:t>
      </w:r>
      <w:r w:rsidRPr="00B3692C">
        <w:rPr>
          <w:vertAlign w:val="subscript"/>
        </w:rPr>
        <w:t xml:space="preserve">2 </w:t>
      </w:r>
      <w:r>
        <w:t>98% (RA)</w:t>
      </w:r>
      <w:r w:rsidR="00B3692C">
        <w:t>;</w:t>
      </w:r>
      <w:r>
        <w:t xml:space="preserve"> </w:t>
      </w:r>
      <w:r w:rsidR="00B3692C">
        <w:t>T 37.1</w:t>
      </w:r>
      <w:r>
        <w:t xml:space="preserve"> </w:t>
      </w:r>
      <w:r w:rsidR="00B3692C">
        <w:t>C</w:t>
      </w:r>
    </w:p>
    <w:p w:rsidR="00B3692C" w:rsidRDefault="00B3692C" w:rsidP="00B3692C">
      <w:pPr>
        <w:pStyle w:val="ListParagraph"/>
      </w:pPr>
    </w:p>
    <w:p w:rsidR="009F0139" w:rsidRDefault="009F0139" w:rsidP="009F0139">
      <w:pPr>
        <w:rPr>
          <w:rFonts w:ascii="Calibri" w:hAnsi="Calibri" w:cs="Calibri"/>
          <w:color w:val="000000"/>
          <w:sz w:val="22"/>
          <w:szCs w:val="22"/>
        </w:rPr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Journal Club: Immediately Following Case Conference:</w:t>
      </w:r>
    </w:p>
    <w:p w:rsidR="00F836FB" w:rsidRDefault="00F836FB" w:rsidP="00F836FB">
      <w:pPr>
        <w:rPr>
          <w:rFonts w:cstheme="minorHAnsi"/>
          <w:color w:val="000000"/>
        </w:rPr>
      </w:pPr>
    </w:p>
    <w:p w:rsidR="00B3692C" w:rsidRPr="00B3692C" w:rsidRDefault="00B3692C" w:rsidP="00B3692C">
      <w:pPr>
        <w:textAlignment w:val="baseline"/>
        <w:rPr>
          <w:rFonts w:eastAsia="Times New Roman" w:cstheme="minorHAnsi"/>
        </w:rPr>
      </w:pPr>
      <w:r w:rsidRPr="00B3692C">
        <w:rPr>
          <w:rFonts w:eastAsia="Times New Roman" w:cstheme="minorHAnsi"/>
        </w:rPr>
        <w:t xml:space="preserve">Robison LB, Brady WJ, Robison RA, Bracy C, </w:t>
      </w:r>
      <w:proofErr w:type="spellStart"/>
      <w:r w:rsidRPr="00B3692C">
        <w:rPr>
          <w:rFonts w:eastAsia="Times New Roman" w:cstheme="minorHAnsi"/>
        </w:rPr>
        <w:t>Schneck</w:t>
      </w:r>
      <w:proofErr w:type="spellEnd"/>
      <w:r w:rsidRPr="00B3692C">
        <w:rPr>
          <w:rFonts w:eastAsia="Times New Roman" w:cstheme="minorHAnsi"/>
        </w:rPr>
        <w:t xml:space="preserve"> M, Charlton N. QT interval prolongation and the rate of malignant ventricular dysrhythmia and cardiac arrest in adult poisoned patients. Am J </w:t>
      </w:r>
      <w:proofErr w:type="spellStart"/>
      <w:r w:rsidRPr="00B3692C">
        <w:rPr>
          <w:rFonts w:eastAsia="Times New Roman" w:cstheme="minorHAnsi"/>
        </w:rPr>
        <w:t>Emerg</w:t>
      </w:r>
      <w:proofErr w:type="spellEnd"/>
      <w:r w:rsidRPr="00B3692C">
        <w:rPr>
          <w:rFonts w:eastAsia="Times New Roman" w:cstheme="minorHAnsi"/>
        </w:rPr>
        <w:t xml:space="preserve"> Med. 2021 Aug;46:156-159. </w:t>
      </w:r>
      <w:proofErr w:type="spellStart"/>
      <w:r w:rsidRPr="00B3692C">
        <w:rPr>
          <w:rFonts w:eastAsia="Times New Roman" w:cstheme="minorHAnsi"/>
        </w:rPr>
        <w:t>doi</w:t>
      </w:r>
      <w:proofErr w:type="spellEnd"/>
      <w:r w:rsidRPr="00B3692C">
        <w:rPr>
          <w:rFonts w:eastAsia="Times New Roman" w:cstheme="minorHAnsi"/>
        </w:rPr>
        <w:t xml:space="preserve">: 10.1016/j.ajem.2021.04.077. </w:t>
      </w:r>
      <w:proofErr w:type="spellStart"/>
      <w:r w:rsidRPr="00B3692C">
        <w:rPr>
          <w:rFonts w:eastAsia="Times New Roman" w:cstheme="minorHAnsi"/>
        </w:rPr>
        <w:t>Epub</w:t>
      </w:r>
      <w:proofErr w:type="spellEnd"/>
      <w:r w:rsidRPr="00B3692C">
        <w:rPr>
          <w:rFonts w:eastAsia="Times New Roman" w:cstheme="minorHAnsi"/>
        </w:rPr>
        <w:t xml:space="preserve"> 2021 Apr 29. PMID: 33957571.</w:t>
      </w:r>
    </w:p>
    <w:p w:rsidR="00B3692C" w:rsidRPr="00B3692C" w:rsidRDefault="00B3692C" w:rsidP="00B3692C">
      <w:pPr>
        <w:textAlignment w:val="baseline"/>
        <w:rPr>
          <w:rFonts w:eastAsia="Times New Roman" w:cstheme="minorHAnsi"/>
        </w:rPr>
      </w:pPr>
    </w:p>
    <w:p w:rsidR="00B3692C" w:rsidRPr="00B3692C" w:rsidRDefault="00B3692C" w:rsidP="00B3692C">
      <w:pPr>
        <w:textAlignment w:val="baseline"/>
        <w:rPr>
          <w:rFonts w:eastAsia="Times New Roman" w:cstheme="minorHAnsi"/>
        </w:rPr>
      </w:pPr>
      <w:proofErr w:type="spellStart"/>
      <w:r w:rsidRPr="00B3692C">
        <w:rPr>
          <w:rFonts w:eastAsia="Times New Roman" w:cstheme="minorHAnsi"/>
        </w:rPr>
        <w:t>Shastry</w:t>
      </w:r>
      <w:proofErr w:type="spellEnd"/>
      <w:r w:rsidRPr="00B3692C">
        <w:rPr>
          <w:rFonts w:eastAsia="Times New Roman" w:cstheme="minorHAnsi"/>
        </w:rPr>
        <w:t xml:space="preserve"> S, </w:t>
      </w:r>
      <w:proofErr w:type="spellStart"/>
      <w:r w:rsidRPr="00B3692C">
        <w:rPr>
          <w:rFonts w:eastAsia="Times New Roman" w:cstheme="minorHAnsi"/>
        </w:rPr>
        <w:t>Aluise</w:t>
      </w:r>
      <w:proofErr w:type="spellEnd"/>
      <w:r w:rsidRPr="00B3692C">
        <w:rPr>
          <w:rFonts w:eastAsia="Times New Roman" w:cstheme="minorHAnsi"/>
        </w:rPr>
        <w:t xml:space="preserve"> ER, Richardson LD, </w:t>
      </w:r>
      <w:proofErr w:type="spellStart"/>
      <w:r w:rsidRPr="00B3692C">
        <w:rPr>
          <w:rFonts w:eastAsia="Times New Roman" w:cstheme="minorHAnsi"/>
        </w:rPr>
        <w:t>Vedanthan</w:t>
      </w:r>
      <w:proofErr w:type="spellEnd"/>
      <w:r w:rsidRPr="00B3692C">
        <w:rPr>
          <w:rFonts w:eastAsia="Times New Roman" w:cstheme="minorHAnsi"/>
        </w:rPr>
        <w:t xml:space="preserve"> R, Manini AF. Delayed QT Prolongation: Derivation of a Novel Risk Factor for Adverse Cardiovascular Events from Acute Drug Overdose. J Med </w:t>
      </w:r>
      <w:proofErr w:type="spellStart"/>
      <w:r w:rsidRPr="00B3692C">
        <w:rPr>
          <w:rFonts w:eastAsia="Times New Roman" w:cstheme="minorHAnsi"/>
        </w:rPr>
        <w:t>Toxicol</w:t>
      </w:r>
      <w:proofErr w:type="spellEnd"/>
      <w:r w:rsidRPr="00B3692C">
        <w:rPr>
          <w:rFonts w:eastAsia="Times New Roman" w:cstheme="minorHAnsi"/>
        </w:rPr>
        <w:t xml:space="preserve">. 2021 Aug 27. </w:t>
      </w:r>
      <w:proofErr w:type="spellStart"/>
      <w:r w:rsidRPr="00B3692C">
        <w:rPr>
          <w:rFonts w:eastAsia="Times New Roman" w:cstheme="minorHAnsi"/>
        </w:rPr>
        <w:t>doi</w:t>
      </w:r>
      <w:proofErr w:type="spellEnd"/>
      <w:r w:rsidRPr="00B3692C">
        <w:rPr>
          <w:rFonts w:eastAsia="Times New Roman" w:cstheme="minorHAnsi"/>
        </w:rPr>
        <w:t xml:space="preserve">: 10.1007/s13181-021-00855-2. </w:t>
      </w:r>
      <w:proofErr w:type="spellStart"/>
      <w:r w:rsidRPr="00B3692C">
        <w:rPr>
          <w:rFonts w:eastAsia="Times New Roman" w:cstheme="minorHAnsi"/>
        </w:rPr>
        <w:t>Epub</w:t>
      </w:r>
      <w:proofErr w:type="spellEnd"/>
      <w:r w:rsidRPr="00B3692C">
        <w:rPr>
          <w:rFonts w:eastAsia="Times New Roman" w:cstheme="minorHAnsi"/>
        </w:rPr>
        <w:t xml:space="preserve"> ahead of print. PMID: 34449039.</w:t>
      </w:r>
    </w:p>
    <w:p w:rsidR="00B3692C" w:rsidRPr="00B3692C" w:rsidRDefault="00B3692C" w:rsidP="00B3692C">
      <w:pPr>
        <w:textAlignment w:val="baseline"/>
        <w:rPr>
          <w:rFonts w:eastAsia="Times New Roman" w:cstheme="minorHAnsi"/>
        </w:rPr>
      </w:pPr>
    </w:p>
    <w:p w:rsidR="00B3692C" w:rsidRPr="00B3692C" w:rsidRDefault="00B3692C" w:rsidP="00B3692C">
      <w:r w:rsidRPr="00B3692C">
        <w:t xml:space="preserve">Lehmann D, Eggleston W, Wang D. Validation and Clinical Utility of the </w:t>
      </w:r>
      <w:proofErr w:type="spellStart"/>
      <w:r w:rsidRPr="00B3692C">
        <w:t>hERG</w:t>
      </w:r>
      <w:proofErr w:type="spellEnd"/>
      <w:r w:rsidRPr="00B3692C">
        <w:t xml:space="preserve"> IC50:Cmax Ratio to Determine the Risk of Drug-Induced </w:t>
      </w:r>
      <w:proofErr w:type="spellStart"/>
      <w:r w:rsidRPr="00B3692C">
        <w:t>Torsades</w:t>
      </w:r>
      <w:proofErr w:type="spellEnd"/>
      <w:r w:rsidRPr="00B3692C">
        <w:t xml:space="preserve"> de Pointes: A Meta-Analysis. Pharmacotherapy. 2018;38(3):341-348.</w:t>
      </w:r>
      <w:bookmarkStart w:id="0" w:name="_GoBack"/>
      <w:bookmarkEnd w:id="0"/>
    </w:p>
    <w:p w:rsidR="00E86C00" w:rsidRDefault="00E86C00" w:rsidP="00992A5D">
      <w:pPr>
        <w:rPr>
          <w:rFonts w:eastAsia="Times New Roman" w:cs="Times New Roman"/>
          <w:b/>
        </w:rPr>
      </w:pPr>
    </w:p>
    <w:p w:rsidR="00992A5D" w:rsidRPr="00E86C00" w:rsidRDefault="00992A5D" w:rsidP="00992A5D">
      <w:pPr>
        <w:rPr>
          <w:rFonts w:ascii="Calibri" w:eastAsia="Times New Roman" w:hAnsi="Calibri" w:cs="Calibri"/>
          <w:b/>
        </w:rPr>
      </w:pPr>
      <w:r w:rsidRPr="00E86C00">
        <w:rPr>
          <w:rFonts w:ascii="Calibri" w:eastAsia="Times New Roman" w:hAnsi="Calibri" w:cs="Calibri"/>
          <w:b/>
        </w:rPr>
        <w:t>Remote Attendance Information:</w:t>
      </w:r>
    </w:p>
    <w:p w:rsidR="00B3692C" w:rsidRDefault="00B3692C" w:rsidP="00B3692C">
      <w:pPr>
        <w:pStyle w:val="NormalWeb"/>
        <w:shd w:val="clear" w:color="auto" w:fill="FFFFFF"/>
        <w:rPr>
          <w:rFonts w:eastAsia="Times New Roman"/>
          <w:color w:val="3C4043"/>
          <w:spacing w:val="3"/>
          <w:sz w:val="21"/>
          <w:szCs w:val="21"/>
        </w:rPr>
      </w:pPr>
      <w:hyperlink r:id="rId5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https://upstate.zoom.us/j/94022814635?pwd=ZXdZOFN3OFMrN1FjWlhOTGRid3YyUT09</w:t>
        </w:r>
      </w:hyperlink>
    </w:p>
    <w:p w:rsidR="006A40A0" w:rsidRDefault="00B3692C" w:rsidP="00B3692C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    </w:t>
      </w:r>
    </w:p>
    <w:p w:rsidR="006A40A0" w:rsidRDefault="00B3692C" w:rsidP="006A40A0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 xml:space="preserve">Or, go to </w:t>
      </w:r>
      <w:hyperlink r:id="rId6" w:tgtFrame="_blank" w:history="1">
        <w:r>
          <w:rPr>
            <w:rStyle w:val="Hyperlink"/>
            <w:color w:val="1A73E8"/>
            <w:spacing w:val="3"/>
            <w:sz w:val="21"/>
            <w:szCs w:val="21"/>
          </w:rPr>
          <w:t>https://upstate.zoom.us/join</w:t>
        </w:r>
      </w:hyperlink>
      <w:r>
        <w:rPr>
          <w:color w:val="3C4043"/>
          <w:spacing w:val="3"/>
          <w:sz w:val="21"/>
          <w:szCs w:val="21"/>
        </w:rPr>
        <w:t xml:space="preserve"> </w:t>
      </w:r>
    </w:p>
    <w:p w:rsidR="004660D3" w:rsidRPr="006A40A0" w:rsidRDefault="006A40A0" w:rsidP="006A40A0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r>
        <w:rPr>
          <w:color w:val="3C4043"/>
          <w:spacing w:val="3"/>
          <w:sz w:val="21"/>
          <w:szCs w:val="21"/>
        </w:rPr>
        <w:t>E</w:t>
      </w:r>
      <w:r w:rsidR="00B3692C">
        <w:rPr>
          <w:color w:val="3C4043"/>
          <w:spacing w:val="3"/>
          <w:sz w:val="21"/>
          <w:szCs w:val="21"/>
        </w:rPr>
        <w:t xml:space="preserve">nter meeting ID: 940 2281 4635 and password: </w:t>
      </w:r>
      <w:proofErr w:type="spellStart"/>
      <w:r w:rsidR="00B3692C">
        <w:rPr>
          <w:color w:val="3C4043"/>
          <w:spacing w:val="3"/>
          <w:sz w:val="21"/>
          <w:szCs w:val="21"/>
        </w:rPr>
        <w:t>caseconf</w:t>
      </w:r>
      <w:proofErr w:type="spellEnd"/>
    </w:p>
    <w:sectPr w:rsidR="004660D3" w:rsidRPr="006A40A0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625A9"/>
    <w:multiLevelType w:val="hybridMultilevel"/>
    <w:tmpl w:val="C0E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676F8"/>
    <w:multiLevelType w:val="multilevel"/>
    <w:tmpl w:val="B92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A3417"/>
    <w:multiLevelType w:val="multilevel"/>
    <w:tmpl w:val="3E1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7B57"/>
    <w:multiLevelType w:val="hybridMultilevel"/>
    <w:tmpl w:val="DE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152885"/>
    <w:rsid w:val="00181D85"/>
    <w:rsid w:val="001D4200"/>
    <w:rsid w:val="001E457F"/>
    <w:rsid w:val="002149D1"/>
    <w:rsid w:val="00220A56"/>
    <w:rsid w:val="00287FD4"/>
    <w:rsid w:val="002C22AD"/>
    <w:rsid w:val="003C1E13"/>
    <w:rsid w:val="003F0F8C"/>
    <w:rsid w:val="004224CD"/>
    <w:rsid w:val="00455D5E"/>
    <w:rsid w:val="004660D3"/>
    <w:rsid w:val="0047130E"/>
    <w:rsid w:val="004A48DE"/>
    <w:rsid w:val="00515E8A"/>
    <w:rsid w:val="00533E2C"/>
    <w:rsid w:val="0055073D"/>
    <w:rsid w:val="005C1883"/>
    <w:rsid w:val="00604858"/>
    <w:rsid w:val="006148D8"/>
    <w:rsid w:val="006A40A0"/>
    <w:rsid w:val="006A639A"/>
    <w:rsid w:val="006D7AC5"/>
    <w:rsid w:val="00700B89"/>
    <w:rsid w:val="00712BA9"/>
    <w:rsid w:val="00726AFC"/>
    <w:rsid w:val="00767794"/>
    <w:rsid w:val="007D15EB"/>
    <w:rsid w:val="008E6F2A"/>
    <w:rsid w:val="009173E2"/>
    <w:rsid w:val="009373AA"/>
    <w:rsid w:val="00992A5D"/>
    <w:rsid w:val="009F0139"/>
    <w:rsid w:val="00A458E1"/>
    <w:rsid w:val="00A559C7"/>
    <w:rsid w:val="00AD5F1E"/>
    <w:rsid w:val="00AE1A46"/>
    <w:rsid w:val="00B34901"/>
    <w:rsid w:val="00B3692C"/>
    <w:rsid w:val="00BE1EB1"/>
    <w:rsid w:val="00BF7037"/>
    <w:rsid w:val="00C12C50"/>
    <w:rsid w:val="00C16564"/>
    <w:rsid w:val="00C7295F"/>
    <w:rsid w:val="00C91052"/>
    <w:rsid w:val="00DC0FD1"/>
    <w:rsid w:val="00DD2BEF"/>
    <w:rsid w:val="00DE51C4"/>
    <w:rsid w:val="00E606AD"/>
    <w:rsid w:val="00E86C00"/>
    <w:rsid w:val="00EA473F"/>
    <w:rsid w:val="00F078EF"/>
    <w:rsid w:val="00F60EA0"/>
    <w:rsid w:val="00F663BF"/>
    <w:rsid w:val="00F836F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5EC4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period">
    <w:name w:val="period"/>
    <w:basedOn w:val="DefaultParagraphFont"/>
    <w:rsid w:val="00F60EA0"/>
  </w:style>
  <w:style w:type="character" w:customStyle="1" w:styleId="cit">
    <w:name w:val="cit"/>
    <w:basedOn w:val="DefaultParagraphFont"/>
    <w:rsid w:val="00F60EA0"/>
  </w:style>
  <w:style w:type="character" w:customStyle="1" w:styleId="citation-doi">
    <w:name w:val="citation-doi"/>
    <w:basedOn w:val="DefaultParagraphFont"/>
    <w:rsid w:val="00E86C00"/>
  </w:style>
  <w:style w:type="character" w:customStyle="1" w:styleId="singlehighlightclass">
    <w:name w:val="single_highlight_class"/>
    <w:basedOn w:val="DefaultParagraphFont"/>
    <w:rsid w:val="0076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pstate.zoom.us/join&amp;sa=D&amp;source=calendar&amp;usd=2&amp;usg=AOvVaw2jjORRZCVyk340R-aNSNNq" TargetMode="Externa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 D. Eggleston</cp:lastModifiedBy>
  <cp:revision>2</cp:revision>
  <dcterms:created xsi:type="dcterms:W3CDTF">2021-09-14T13:10:00Z</dcterms:created>
  <dcterms:modified xsi:type="dcterms:W3CDTF">2021-09-14T13:10:00Z</dcterms:modified>
</cp:coreProperties>
</file>