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8455" w14:textId="103F55D3" w:rsidR="00E66E8C" w:rsidRDefault="4DF6FF67" w:rsidP="5DB04B52">
      <w:r>
        <w:t>T</w:t>
      </w:r>
      <w:r w:rsidR="00E66E8C">
        <w:t>oxicology Case Conference</w:t>
      </w:r>
      <w:r w:rsidR="00E66E8C">
        <w:br/>
      </w:r>
      <w:r w:rsidR="00682D5C">
        <w:t>January 2, 2025</w:t>
      </w:r>
      <w:r w:rsidR="00E66E8C">
        <w:br/>
      </w:r>
      <w:r w:rsidR="0A9784C3">
        <w:t>1</w:t>
      </w:r>
      <w:r w:rsidR="00EB1DC0">
        <w:t>:</w:t>
      </w:r>
      <w:r w:rsidR="00682D5C">
        <w:t>30</w:t>
      </w:r>
      <w:r w:rsidR="00EB1DC0">
        <w:t xml:space="preserve">– </w:t>
      </w:r>
      <w:r w:rsidR="6855A285">
        <w:t>2</w:t>
      </w:r>
      <w:r w:rsidR="00EB1DC0">
        <w:t>:</w:t>
      </w:r>
      <w:r w:rsidR="6E15DAD6">
        <w:t>3</w:t>
      </w:r>
      <w:r w:rsidR="00EB1DC0">
        <w:t>0</w:t>
      </w:r>
      <w:r w:rsidR="009066C4">
        <w:t xml:space="preserve"> pm</w:t>
      </w:r>
      <w:r w:rsidR="6855A285">
        <w:t xml:space="preserve"> </w:t>
      </w:r>
      <w:r w:rsidR="00E66E8C">
        <w:br/>
      </w:r>
      <w:r w:rsidR="009066C4">
        <w:t>L</w:t>
      </w:r>
      <w:r w:rsidR="00E66E8C">
        <w:t xml:space="preserve">ocation: </w:t>
      </w:r>
      <w:r w:rsidR="00DC21B1">
        <w:t>Zoom (meeting details below)</w:t>
      </w:r>
      <w:r w:rsidR="4D49FF8A">
        <w:t xml:space="preserve"> &amp; In-Person </w:t>
      </w:r>
      <w:r w:rsidR="7C6D2F7F">
        <w:t>9</w:t>
      </w:r>
      <w:r w:rsidR="4D49FF8A" w:rsidRPr="6BE94A95">
        <w:rPr>
          <w:vertAlign w:val="superscript"/>
        </w:rPr>
        <w:t>th</w:t>
      </w:r>
      <w:r w:rsidR="4D49FF8A">
        <w:t xml:space="preserve"> floor Jacobsen Hall</w:t>
      </w:r>
    </w:p>
    <w:p w14:paraId="0D2C3EB3" w14:textId="0CED6A90" w:rsidR="00E66E8C" w:rsidRDefault="00E66E8C">
      <w:r>
        <w:t xml:space="preserve"> </w:t>
      </w:r>
      <w:r w:rsidR="00682D5C">
        <w:t>Cases for Discussion:</w:t>
      </w:r>
    </w:p>
    <w:p w14:paraId="7BA13A68" w14:textId="77777777" w:rsidR="00D33943" w:rsidRPr="007C231C" w:rsidRDefault="00D33943" w:rsidP="00D33943">
      <w:pPr>
        <w:rPr>
          <w:b/>
          <w:bCs/>
          <w:u w:val="single"/>
        </w:rPr>
      </w:pPr>
      <w:r w:rsidRPr="007C231C">
        <w:rPr>
          <w:b/>
          <w:bCs/>
          <w:u w:val="single"/>
        </w:rPr>
        <w:t>Case Conference 1/2/2025</w:t>
      </w:r>
    </w:p>
    <w:p w14:paraId="734AA2BC" w14:textId="77777777" w:rsidR="00D33943" w:rsidRPr="007C231C" w:rsidRDefault="00D33943" w:rsidP="00D33943">
      <w:pPr>
        <w:pStyle w:val="ListParagraph"/>
        <w:numPr>
          <w:ilvl w:val="0"/>
          <w:numId w:val="9"/>
        </w:numPr>
        <w:rPr>
          <w:b/>
          <w:bCs/>
        </w:rPr>
      </w:pPr>
      <w:r w:rsidRPr="007C231C">
        <w:rPr>
          <w:b/>
          <w:bCs/>
        </w:rPr>
        <w:t>A 52-year-old female presents to the emergency department in the Fall. She complains of abdominal discomfort, vomiting, and profuse diarrhea which began four hours after eating a soup of foraged mushrooms. Her vital signs show BP 170/129, HR 100 bpm, RR 18, SpO2 99% on RA. Now, approximately 10 hours after ingestion, she has ongoing vomiting and diarrhea. Her initial labs are notable for AST 67 U/L and ALT 86 U/L. She provides a photograph of some of the mushrooms used to prepare her soup.</w:t>
      </w:r>
    </w:p>
    <w:p w14:paraId="1152095A" w14:textId="77777777" w:rsidR="00D33943" w:rsidRDefault="00D33943" w:rsidP="00D33943">
      <w:pPr>
        <w:pStyle w:val="ListParagraph"/>
        <w:numPr>
          <w:ilvl w:val="1"/>
          <w:numId w:val="9"/>
        </w:numPr>
      </w:pPr>
      <w:r>
        <w:rPr>
          <w:noProof/>
        </w:rPr>
        <w:drawing>
          <wp:inline distT="0" distB="0" distL="0" distR="0" wp14:anchorId="6BFEC7A5" wp14:editId="283E0658">
            <wp:extent cx="2503663" cy="2040340"/>
            <wp:effectExtent l="0" t="0" r="0" b="0"/>
            <wp:docPr id="1923041420"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078" b="25821"/>
                    <a:stretch/>
                  </pic:blipFill>
                  <pic:spPr bwMode="auto">
                    <a:xfrm>
                      <a:off x="0" y="0"/>
                      <a:ext cx="2508792" cy="2044520"/>
                    </a:xfrm>
                    <a:prstGeom prst="rect">
                      <a:avLst/>
                    </a:prstGeom>
                    <a:noFill/>
                    <a:ln>
                      <a:noFill/>
                    </a:ln>
                    <a:extLst>
                      <a:ext uri="{53640926-AAD7-44D8-BBD7-CCE9431645EC}">
                        <a14:shadowObscured xmlns:a14="http://schemas.microsoft.com/office/drawing/2010/main"/>
                      </a:ext>
                    </a:extLst>
                  </pic:spPr>
                </pic:pic>
              </a:graphicData>
            </a:graphic>
          </wp:inline>
        </w:drawing>
      </w:r>
      <w:r>
        <w:t>c</w:t>
      </w:r>
    </w:p>
    <w:p w14:paraId="133D6956" w14:textId="77777777" w:rsidR="00D33943" w:rsidRDefault="00D33943" w:rsidP="00D33943">
      <w:pPr>
        <w:pStyle w:val="ListParagraph"/>
        <w:numPr>
          <w:ilvl w:val="1"/>
          <w:numId w:val="9"/>
        </w:numPr>
      </w:pPr>
      <w:r>
        <w:t xml:space="preserve"> What do you suspect is the cause of her symptoms?</w:t>
      </w:r>
    </w:p>
    <w:p w14:paraId="35FEBF17" w14:textId="77777777" w:rsidR="00D33943" w:rsidRDefault="00D33943" w:rsidP="00D33943">
      <w:pPr>
        <w:pStyle w:val="ListParagraph"/>
        <w:numPr>
          <w:ilvl w:val="1"/>
          <w:numId w:val="9"/>
        </w:numPr>
      </w:pPr>
      <w:r>
        <w:t>How would you manage this patient?</w:t>
      </w:r>
    </w:p>
    <w:p w14:paraId="08F5ADB3" w14:textId="77777777" w:rsidR="00D33943" w:rsidRDefault="00D33943" w:rsidP="00D33943">
      <w:pPr>
        <w:pStyle w:val="ListParagraph"/>
        <w:numPr>
          <w:ilvl w:val="2"/>
          <w:numId w:val="9"/>
        </w:numPr>
      </w:pPr>
      <w:r>
        <w:t>Describe at least 3 treatment options.</w:t>
      </w:r>
    </w:p>
    <w:p w14:paraId="5415656C" w14:textId="77777777" w:rsidR="00D33943" w:rsidRDefault="00D33943" w:rsidP="00D33943"/>
    <w:p w14:paraId="53E0BF51" w14:textId="77777777" w:rsidR="00D33943" w:rsidRPr="007C231C" w:rsidRDefault="00D33943" w:rsidP="00D33943">
      <w:pPr>
        <w:pStyle w:val="ListParagraph"/>
        <w:numPr>
          <w:ilvl w:val="0"/>
          <w:numId w:val="9"/>
        </w:numPr>
        <w:rPr>
          <w:b/>
          <w:bCs/>
        </w:rPr>
      </w:pPr>
      <w:r w:rsidRPr="007C231C">
        <w:rPr>
          <w:b/>
          <w:bCs/>
        </w:rPr>
        <w:t xml:space="preserve"> A 71-year-old female presents to the emergency department because her Apple watch alerted her that her SpO2 was 70%. She is asymptomatic. Her initial vital signs show T 36.7°C, HR 92, BP 157/72, SpO2 85% on 15L NRB. On exam, she is awake, </w:t>
      </w:r>
      <w:proofErr w:type="gramStart"/>
      <w:r w:rsidRPr="007C231C">
        <w:rPr>
          <w:b/>
          <w:bCs/>
        </w:rPr>
        <w:t>alert</w:t>
      </w:r>
      <w:proofErr w:type="gramEnd"/>
      <w:r w:rsidRPr="007C231C">
        <w:rPr>
          <w:b/>
          <w:bCs/>
        </w:rPr>
        <w:t xml:space="preserve"> and oriented, lungs are clear, she is noted to have cyanosis. She adds that she is being treated for a UTI and has had considerable dysuria over the past day. </w:t>
      </w:r>
    </w:p>
    <w:p w14:paraId="70187385" w14:textId="77777777" w:rsidR="00D33943" w:rsidRDefault="00D33943" w:rsidP="00D33943">
      <w:pPr>
        <w:pStyle w:val="ListParagraph"/>
        <w:numPr>
          <w:ilvl w:val="1"/>
          <w:numId w:val="9"/>
        </w:numPr>
      </w:pPr>
      <w:r>
        <w:t>What is the diagnosis and what medication is most likely responsible?</w:t>
      </w:r>
    </w:p>
    <w:p w14:paraId="7514A123" w14:textId="77777777" w:rsidR="00D33943" w:rsidRDefault="00D33943" w:rsidP="00D33943">
      <w:pPr>
        <w:pStyle w:val="ListParagraph"/>
        <w:numPr>
          <w:ilvl w:val="2"/>
          <w:numId w:val="9"/>
        </w:numPr>
      </w:pPr>
      <w:r>
        <w:t>What other medications are associated with this?</w:t>
      </w:r>
    </w:p>
    <w:p w14:paraId="3376A43E" w14:textId="77777777" w:rsidR="00D33943" w:rsidRDefault="00D33943" w:rsidP="00D33943">
      <w:pPr>
        <w:pStyle w:val="ListParagraph"/>
        <w:numPr>
          <w:ilvl w:val="2"/>
          <w:numId w:val="9"/>
        </w:numPr>
      </w:pPr>
      <w:r>
        <w:t>Explain the pathophysiology.</w:t>
      </w:r>
    </w:p>
    <w:p w14:paraId="6987A0FC" w14:textId="77777777" w:rsidR="00D33943" w:rsidRDefault="00D33943" w:rsidP="00D33943">
      <w:pPr>
        <w:pStyle w:val="ListParagraph"/>
        <w:numPr>
          <w:ilvl w:val="1"/>
          <w:numId w:val="9"/>
        </w:numPr>
      </w:pPr>
      <w:r>
        <w:t>What testing would you consider and explain your rationale for interpretation.</w:t>
      </w:r>
    </w:p>
    <w:p w14:paraId="1337C1CF" w14:textId="77777777" w:rsidR="00D33943" w:rsidRDefault="00D33943" w:rsidP="00D33943">
      <w:pPr>
        <w:pStyle w:val="ListParagraph"/>
        <w:numPr>
          <w:ilvl w:val="1"/>
          <w:numId w:val="9"/>
        </w:numPr>
      </w:pPr>
      <w:r>
        <w:t>Based on the presentation and results of tests, what treatment(s) would you consider?</w:t>
      </w:r>
    </w:p>
    <w:p w14:paraId="5D12E901" w14:textId="77777777" w:rsidR="00D33943" w:rsidRDefault="00D33943" w:rsidP="00D33943"/>
    <w:p w14:paraId="3981BE27" w14:textId="77777777" w:rsidR="00D33943" w:rsidRPr="007C231C" w:rsidRDefault="00D33943" w:rsidP="00D33943">
      <w:pPr>
        <w:pStyle w:val="ListParagraph"/>
        <w:numPr>
          <w:ilvl w:val="0"/>
          <w:numId w:val="9"/>
        </w:numPr>
        <w:rPr>
          <w:b/>
          <w:bCs/>
        </w:rPr>
      </w:pPr>
      <w:r w:rsidRPr="007C231C">
        <w:rPr>
          <w:b/>
          <w:bCs/>
        </w:rPr>
        <w:t xml:space="preserve">A 15-year-old female is found unresponsive at home by her parents. On EMS arrival, she is found to be in cardiac arrest with ventricular tachycardia noted as the initial rhythm. She is defibrillated </w:t>
      </w:r>
      <w:r w:rsidRPr="007C231C">
        <w:rPr>
          <w:b/>
          <w:bCs/>
        </w:rPr>
        <w:lastRenderedPageBreak/>
        <w:t>with 200 Joules with return of spontaneous circulation. On arrival to the emergency department, vital signs are notable for BP 90/42, HR 115 bpm, SpO2 97% on 100% FiO2, T 35.2°C. Her parents arrive shortly after reporting they found an empty prescription bottle in her room and suspect she may have overdosed. They add that she is otherwise healthy with no chronic medical problems but was recently diagnosed with a URI. Her EKG is provided below.</w:t>
      </w:r>
    </w:p>
    <w:p w14:paraId="4168C27F" w14:textId="77777777" w:rsidR="00D33943" w:rsidRDefault="00D33943" w:rsidP="00D33943">
      <w:pPr>
        <w:pStyle w:val="ListParagraph"/>
        <w:numPr>
          <w:ilvl w:val="1"/>
          <w:numId w:val="9"/>
        </w:numPr>
      </w:pPr>
      <w:r>
        <w:rPr>
          <w:noProof/>
        </w:rPr>
        <w:drawing>
          <wp:inline distT="0" distB="0" distL="0" distR="0" wp14:anchorId="6E862C1E" wp14:editId="5F2E8893">
            <wp:extent cx="4865427" cy="2567864"/>
            <wp:effectExtent l="0" t="0" r="0" b="4445"/>
            <wp:docPr id="1248955396" name="Picture 1" descr="Cocaine Overdose Presents with Wide Complex Tachycardia - ACLS Medical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aine Overdose Presents with Wide Complex Tachycardia - ACLS Medical  Trai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6202" cy="2578828"/>
                    </a:xfrm>
                    <a:prstGeom prst="rect">
                      <a:avLst/>
                    </a:prstGeom>
                    <a:noFill/>
                    <a:ln>
                      <a:noFill/>
                    </a:ln>
                  </pic:spPr>
                </pic:pic>
              </a:graphicData>
            </a:graphic>
          </wp:inline>
        </w:drawing>
      </w:r>
    </w:p>
    <w:p w14:paraId="6AFA644A" w14:textId="77777777" w:rsidR="00D33943" w:rsidRDefault="00D33943" w:rsidP="00D33943">
      <w:pPr>
        <w:pStyle w:val="ListParagraph"/>
        <w:numPr>
          <w:ilvl w:val="1"/>
          <w:numId w:val="9"/>
        </w:numPr>
      </w:pPr>
      <w:r>
        <w:t>What do you suspect is the etiology of her cardiac arrest?</w:t>
      </w:r>
    </w:p>
    <w:p w14:paraId="22E66924" w14:textId="77777777" w:rsidR="00D33943" w:rsidRDefault="00D33943" w:rsidP="00D33943">
      <w:pPr>
        <w:pStyle w:val="ListParagraph"/>
        <w:numPr>
          <w:ilvl w:val="1"/>
          <w:numId w:val="9"/>
        </w:numPr>
      </w:pPr>
      <w:r>
        <w:t>What other testing or treatment would you consider?</w:t>
      </w:r>
    </w:p>
    <w:p w14:paraId="7C5C4019" w14:textId="77777777" w:rsidR="00D33943" w:rsidRDefault="00D33943" w:rsidP="00D33943">
      <w:pPr>
        <w:ind w:left="720"/>
      </w:pPr>
    </w:p>
    <w:p w14:paraId="7A13FDDC" w14:textId="77777777" w:rsidR="00D33943" w:rsidRDefault="00D33943" w:rsidP="00D33943">
      <w:pPr>
        <w:ind w:left="720"/>
      </w:pPr>
    </w:p>
    <w:p w14:paraId="17142A23" w14:textId="2A6E292E" w:rsidR="00D33943" w:rsidRDefault="00D33943">
      <w:r>
        <w:t>Journal Articles: Attached to email</w:t>
      </w:r>
    </w:p>
    <w:p w14:paraId="6E458581" w14:textId="77777777" w:rsidR="00682D5C" w:rsidRDefault="00682D5C" w:rsidP="00DC21B1">
      <w:pPr>
        <w:ind w:left="360"/>
      </w:pPr>
    </w:p>
    <w:p w14:paraId="71F926F2" w14:textId="435D52FD" w:rsidR="00DC21B1" w:rsidRDefault="00DC21B1" w:rsidP="00DC21B1">
      <w:pPr>
        <w:ind w:left="360"/>
      </w:pPr>
      <w:r>
        <w:t>Zoom Meeting Details:</w:t>
      </w:r>
    </w:p>
    <w:p w14:paraId="2BF08A24" w14:textId="77777777" w:rsidR="00DC21B1" w:rsidRDefault="00DC21B1" w:rsidP="00DC21B1">
      <w:pPr>
        <w:pStyle w:val="xmsonormal"/>
      </w:pPr>
      <w:r>
        <w:t xml:space="preserve">Please click this URL to start or join. </w:t>
      </w:r>
      <w:hyperlink r:id="rId10" w:history="1">
        <w:r>
          <w:rPr>
            <w:rStyle w:val="Hyperlink"/>
          </w:rPr>
          <w:t>https://upstate.zoom.us/j/94022814635?pwd=ZXdZOFN3OFMrN1FjWlhOTGRid3YyUT09</w:t>
        </w:r>
      </w:hyperlink>
      <w:r>
        <w:t xml:space="preserve"> </w:t>
      </w:r>
    </w:p>
    <w:p w14:paraId="2ACB0845" w14:textId="77777777" w:rsidR="00DC21B1" w:rsidRDefault="00DC21B1" w:rsidP="00DC21B1">
      <w:pPr>
        <w:pStyle w:val="xmsonormal"/>
      </w:pPr>
      <w:r>
        <w:t>    </w:t>
      </w:r>
      <w:proofErr w:type="gramStart"/>
      <w:r>
        <w:t>Or,</w:t>
      </w:r>
      <w:proofErr w:type="gramEnd"/>
      <w:r>
        <w:t xml:space="preserve"> go to </w:t>
      </w:r>
      <w:hyperlink r:id="rId11" w:history="1">
        <w:r>
          <w:rPr>
            <w:rStyle w:val="Hyperlink"/>
          </w:rPr>
          <w:t>https://upstate.zoom.us/join</w:t>
        </w:r>
      </w:hyperlink>
      <w:r>
        <w:t xml:space="preserve"> and enter meeting ID: 940 2281 4635 and password: </w:t>
      </w:r>
      <w:proofErr w:type="spellStart"/>
      <w:r>
        <w:t>caseconf</w:t>
      </w:r>
      <w:proofErr w:type="spellEnd"/>
      <w:r>
        <w:t xml:space="preserve"> </w:t>
      </w:r>
    </w:p>
    <w:p w14:paraId="6E7BEAA2" w14:textId="77777777" w:rsidR="00DC21B1" w:rsidRDefault="00DC21B1" w:rsidP="00DC21B1">
      <w:pPr>
        <w:pStyle w:val="xmsonormal"/>
      </w:pPr>
      <w:r>
        <w:t> </w:t>
      </w:r>
    </w:p>
    <w:p w14:paraId="28DA3252" w14:textId="77777777" w:rsidR="00DC21B1" w:rsidRDefault="00DC21B1" w:rsidP="00DC21B1">
      <w:pPr>
        <w:pStyle w:val="xmsonormal"/>
      </w:pPr>
      <w:r>
        <w:t xml:space="preserve">Join from dial-in phone line: </w:t>
      </w:r>
    </w:p>
    <w:p w14:paraId="63E4A9CD" w14:textId="77777777" w:rsidR="00DC21B1" w:rsidRDefault="00DC21B1" w:rsidP="00DC21B1">
      <w:pPr>
        <w:pStyle w:val="xmsonormal"/>
      </w:pPr>
      <w:r>
        <w:t> </w:t>
      </w:r>
    </w:p>
    <w:p w14:paraId="1E1AA48E" w14:textId="77777777" w:rsidR="00DC21B1" w:rsidRDefault="00DC21B1" w:rsidP="00DC21B1">
      <w:pPr>
        <w:pStyle w:val="xmsonormal"/>
      </w:pPr>
      <w:r>
        <w:t>    Dial: +1 646 876 9923 or +1 312 626 6799</w:t>
      </w:r>
    </w:p>
    <w:p w14:paraId="2DA4D879" w14:textId="77777777" w:rsidR="00DC21B1" w:rsidRDefault="00DC21B1" w:rsidP="00DC21B1">
      <w:pPr>
        <w:pStyle w:val="xmsonormal"/>
      </w:pPr>
      <w:r>
        <w:t xml:space="preserve">    Meeting ID: 940 2281 4635 </w:t>
      </w:r>
    </w:p>
    <w:p w14:paraId="0D854D8C" w14:textId="77777777" w:rsidR="00DC21B1" w:rsidRDefault="00DC21B1" w:rsidP="00DC21B1">
      <w:pPr>
        <w:pStyle w:val="xmsonormal"/>
      </w:pPr>
      <w:r>
        <w:t xml:space="preserve">    Participant ID: Shown after joining the </w:t>
      </w:r>
      <w:proofErr w:type="gramStart"/>
      <w:r>
        <w:t>meeting</w:t>
      </w:r>
      <w:proofErr w:type="gramEnd"/>
      <w:r>
        <w:t xml:space="preserve"> </w:t>
      </w:r>
    </w:p>
    <w:p w14:paraId="778A77C8" w14:textId="77777777" w:rsidR="00DC21B1" w:rsidRDefault="00DC21B1" w:rsidP="00DC21B1">
      <w:pPr>
        <w:pStyle w:val="xmsonormal"/>
      </w:pPr>
      <w:r>
        <w:t xml:space="preserve">    International numbers available: </w:t>
      </w:r>
      <w:hyperlink r:id="rId12" w:history="1">
        <w:r>
          <w:rPr>
            <w:rStyle w:val="Hyperlink"/>
          </w:rPr>
          <w:t>https://upstate.zoom.us/u/agSuvcevx</w:t>
        </w:r>
      </w:hyperlink>
    </w:p>
    <w:p w14:paraId="6A05A809" w14:textId="77777777" w:rsidR="00DC21B1" w:rsidRDefault="00DC21B1" w:rsidP="00DC21B1">
      <w:pPr>
        <w:ind w:left="360"/>
      </w:pPr>
    </w:p>
    <w:p w14:paraId="5A39BBE3" w14:textId="77777777" w:rsidR="00DC21B1" w:rsidRDefault="00DC21B1" w:rsidP="00DC21B1">
      <w:pPr>
        <w:ind w:left="360"/>
      </w:pPr>
    </w:p>
    <w:sectPr w:rsidR="00DC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1"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A975A0"/>
    <w:multiLevelType w:val="hybridMultilevel"/>
    <w:tmpl w:val="F5E4BF60"/>
    <w:lvl w:ilvl="0" w:tplc="7138CB92">
      <w:start w:val="1"/>
      <w:numFmt w:val="bullet"/>
      <w:lvlText w:val=""/>
      <w:lvlJc w:val="left"/>
      <w:pPr>
        <w:ind w:left="720" w:hanging="360"/>
      </w:pPr>
      <w:rPr>
        <w:rFonts w:ascii="Symbol" w:hAnsi="Symbol" w:hint="default"/>
      </w:rPr>
    </w:lvl>
    <w:lvl w:ilvl="1" w:tplc="5F56F480">
      <w:start w:val="1"/>
      <w:numFmt w:val="bullet"/>
      <w:lvlText w:val="o"/>
      <w:lvlJc w:val="left"/>
      <w:pPr>
        <w:ind w:left="1440" w:hanging="360"/>
      </w:pPr>
      <w:rPr>
        <w:rFonts w:ascii="&quot;Courier New&quot;" w:hAnsi="&quot;Courier New&quot;" w:hint="default"/>
      </w:rPr>
    </w:lvl>
    <w:lvl w:ilvl="2" w:tplc="62D03B22">
      <w:start w:val="1"/>
      <w:numFmt w:val="bullet"/>
      <w:lvlText w:val=""/>
      <w:lvlJc w:val="left"/>
      <w:pPr>
        <w:ind w:left="2160" w:hanging="360"/>
      </w:pPr>
      <w:rPr>
        <w:rFonts w:ascii="Wingdings" w:hAnsi="Wingdings" w:hint="default"/>
      </w:rPr>
    </w:lvl>
    <w:lvl w:ilvl="3" w:tplc="ECD09572">
      <w:start w:val="1"/>
      <w:numFmt w:val="bullet"/>
      <w:lvlText w:val=""/>
      <w:lvlJc w:val="left"/>
      <w:pPr>
        <w:ind w:left="2880" w:hanging="360"/>
      </w:pPr>
      <w:rPr>
        <w:rFonts w:ascii="Symbol" w:hAnsi="Symbol" w:hint="default"/>
      </w:rPr>
    </w:lvl>
    <w:lvl w:ilvl="4" w:tplc="E4288BEE">
      <w:start w:val="1"/>
      <w:numFmt w:val="bullet"/>
      <w:lvlText w:val="o"/>
      <w:lvlJc w:val="left"/>
      <w:pPr>
        <w:ind w:left="3600" w:hanging="360"/>
      </w:pPr>
      <w:rPr>
        <w:rFonts w:ascii="Courier New" w:hAnsi="Courier New" w:hint="default"/>
      </w:rPr>
    </w:lvl>
    <w:lvl w:ilvl="5" w:tplc="AD926F28">
      <w:start w:val="1"/>
      <w:numFmt w:val="bullet"/>
      <w:lvlText w:val=""/>
      <w:lvlJc w:val="left"/>
      <w:pPr>
        <w:ind w:left="4320" w:hanging="360"/>
      </w:pPr>
      <w:rPr>
        <w:rFonts w:ascii="Wingdings" w:hAnsi="Wingdings" w:hint="default"/>
      </w:rPr>
    </w:lvl>
    <w:lvl w:ilvl="6" w:tplc="BCBE395C">
      <w:start w:val="1"/>
      <w:numFmt w:val="bullet"/>
      <w:lvlText w:val=""/>
      <w:lvlJc w:val="left"/>
      <w:pPr>
        <w:ind w:left="5040" w:hanging="360"/>
      </w:pPr>
      <w:rPr>
        <w:rFonts w:ascii="Symbol" w:hAnsi="Symbol" w:hint="default"/>
      </w:rPr>
    </w:lvl>
    <w:lvl w:ilvl="7" w:tplc="E62009F4">
      <w:start w:val="1"/>
      <w:numFmt w:val="bullet"/>
      <w:lvlText w:val="o"/>
      <w:lvlJc w:val="left"/>
      <w:pPr>
        <w:ind w:left="5760" w:hanging="360"/>
      </w:pPr>
      <w:rPr>
        <w:rFonts w:ascii="Courier New" w:hAnsi="Courier New" w:hint="default"/>
      </w:rPr>
    </w:lvl>
    <w:lvl w:ilvl="8" w:tplc="59EAD830">
      <w:start w:val="1"/>
      <w:numFmt w:val="bullet"/>
      <w:lvlText w:val=""/>
      <w:lvlJc w:val="left"/>
      <w:pPr>
        <w:ind w:left="6480" w:hanging="360"/>
      </w:pPr>
      <w:rPr>
        <w:rFonts w:ascii="Wingdings" w:hAnsi="Wingdings" w:hint="default"/>
      </w:rPr>
    </w:lvl>
  </w:abstractNum>
  <w:abstractNum w:abstractNumId="3"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4"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7"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8" w15:restartNumberingAfterBreak="0">
    <w:nsid w:val="7E037F48"/>
    <w:multiLevelType w:val="hybridMultilevel"/>
    <w:tmpl w:val="D092FFCE"/>
    <w:lvl w:ilvl="0" w:tplc="30FC8BB4">
      <w:start w:val="1"/>
      <w:numFmt w:val="bullet"/>
      <w:lvlText w:val="·"/>
      <w:lvlJc w:val="left"/>
      <w:pPr>
        <w:ind w:left="720" w:hanging="360"/>
      </w:pPr>
      <w:rPr>
        <w:rFonts w:ascii="Symbol" w:hAnsi="Symbol" w:hint="default"/>
      </w:rPr>
    </w:lvl>
    <w:lvl w:ilvl="1" w:tplc="105A99A4">
      <w:start w:val="1"/>
      <w:numFmt w:val="bullet"/>
      <w:lvlText w:val="o"/>
      <w:lvlJc w:val="left"/>
      <w:pPr>
        <w:ind w:left="1440" w:hanging="360"/>
      </w:pPr>
      <w:rPr>
        <w:rFonts w:ascii="Courier New" w:hAnsi="Courier New" w:hint="default"/>
      </w:rPr>
    </w:lvl>
    <w:lvl w:ilvl="2" w:tplc="CA94428C">
      <w:start w:val="1"/>
      <w:numFmt w:val="bullet"/>
      <w:lvlText w:val=""/>
      <w:lvlJc w:val="left"/>
      <w:pPr>
        <w:ind w:left="2160" w:hanging="360"/>
      </w:pPr>
      <w:rPr>
        <w:rFonts w:ascii="Wingdings" w:hAnsi="Wingdings" w:hint="default"/>
      </w:rPr>
    </w:lvl>
    <w:lvl w:ilvl="3" w:tplc="74BE1006">
      <w:start w:val="1"/>
      <w:numFmt w:val="bullet"/>
      <w:lvlText w:val=""/>
      <w:lvlJc w:val="left"/>
      <w:pPr>
        <w:ind w:left="2880" w:hanging="360"/>
      </w:pPr>
      <w:rPr>
        <w:rFonts w:ascii="Symbol" w:hAnsi="Symbol" w:hint="default"/>
      </w:rPr>
    </w:lvl>
    <w:lvl w:ilvl="4" w:tplc="17DEE8D6">
      <w:start w:val="1"/>
      <w:numFmt w:val="bullet"/>
      <w:lvlText w:val="o"/>
      <w:lvlJc w:val="left"/>
      <w:pPr>
        <w:ind w:left="3600" w:hanging="360"/>
      </w:pPr>
      <w:rPr>
        <w:rFonts w:ascii="Courier New" w:hAnsi="Courier New" w:hint="default"/>
      </w:rPr>
    </w:lvl>
    <w:lvl w:ilvl="5" w:tplc="EE3E60B2">
      <w:start w:val="1"/>
      <w:numFmt w:val="bullet"/>
      <w:lvlText w:val=""/>
      <w:lvlJc w:val="left"/>
      <w:pPr>
        <w:ind w:left="4320" w:hanging="360"/>
      </w:pPr>
      <w:rPr>
        <w:rFonts w:ascii="Wingdings" w:hAnsi="Wingdings" w:hint="default"/>
      </w:rPr>
    </w:lvl>
    <w:lvl w:ilvl="6" w:tplc="1B0E5AAE">
      <w:start w:val="1"/>
      <w:numFmt w:val="bullet"/>
      <w:lvlText w:val=""/>
      <w:lvlJc w:val="left"/>
      <w:pPr>
        <w:ind w:left="5040" w:hanging="360"/>
      </w:pPr>
      <w:rPr>
        <w:rFonts w:ascii="Symbol" w:hAnsi="Symbol" w:hint="default"/>
      </w:rPr>
    </w:lvl>
    <w:lvl w:ilvl="7" w:tplc="5D6C867C">
      <w:start w:val="1"/>
      <w:numFmt w:val="bullet"/>
      <w:lvlText w:val="o"/>
      <w:lvlJc w:val="left"/>
      <w:pPr>
        <w:ind w:left="5760" w:hanging="360"/>
      </w:pPr>
      <w:rPr>
        <w:rFonts w:ascii="Courier New" w:hAnsi="Courier New" w:hint="default"/>
      </w:rPr>
    </w:lvl>
    <w:lvl w:ilvl="8" w:tplc="B8DED144">
      <w:start w:val="1"/>
      <w:numFmt w:val="bullet"/>
      <w:lvlText w:val=""/>
      <w:lvlJc w:val="left"/>
      <w:pPr>
        <w:ind w:left="6480" w:hanging="360"/>
      </w:pPr>
      <w:rPr>
        <w:rFonts w:ascii="Wingdings" w:hAnsi="Wingdings" w:hint="default"/>
      </w:rPr>
    </w:lvl>
  </w:abstractNum>
  <w:num w:numId="1" w16cid:durableId="850602286">
    <w:abstractNumId w:val="6"/>
  </w:num>
  <w:num w:numId="2" w16cid:durableId="829904734">
    <w:abstractNumId w:val="8"/>
  </w:num>
  <w:num w:numId="3" w16cid:durableId="272985357">
    <w:abstractNumId w:val="2"/>
  </w:num>
  <w:num w:numId="4" w16cid:durableId="427894992">
    <w:abstractNumId w:val="3"/>
  </w:num>
  <w:num w:numId="5" w16cid:durableId="710153077">
    <w:abstractNumId w:val="0"/>
  </w:num>
  <w:num w:numId="6" w16cid:durableId="315500171">
    <w:abstractNumId w:val="7"/>
  </w:num>
  <w:num w:numId="7" w16cid:durableId="80488877">
    <w:abstractNumId w:val="5"/>
  </w:num>
  <w:num w:numId="8" w16cid:durableId="935939059">
    <w:abstractNumId w:val="4"/>
  </w:num>
  <w:num w:numId="9" w16cid:durableId="133727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F171E"/>
    <w:rsid w:val="00405126"/>
    <w:rsid w:val="004845F1"/>
    <w:rsid w:val="004B5812"/>
    <w:rsid w:val="0052261F"/>
    <w:rsid w:val="00522813"/>
    <w:rsid w:val="00583C24"/>
    <w:rsid w:val="006672F9"/>
    <w:rsid w:val="00682D5C"/>
    <w:rsid w:val="006B5291"/>
    <w:rsid w:val="007ED188"/>
    <w:rsid w:val="00814B24"/>
    <w:rsid w:val="009066C4"/>
    <w:rsid w:val="009E4CA6"/>
    <w:rsid w:val="00A03C0E"/>
    <w:rsid w:val="00B74007"/>
    <w:rsid w:val="00C615CD"/>
    <w:rsid w:val="00C64746"/>
    <w:rsid w:val="00D33943"/>
    <w:rsid w:val="00D87B22"/>
    <w:rsid w:val="00D952FE"/>
    <w:rsid w:val="00DC21B1"/>
    <w:rsid w:val="00DD0509"/>
    <w:rsid w:val="00E66E8C"/>
    <w:rsid w:val="00EB1DC0"/>
    <w:rsid w:val="00F04AD5"/>
    <w:rsid w:val="0109CE9C"/>
    <w:rsid w:val="01A578CE"/>
    <w:rsid w:val="01DD1DD9"/>
    <w:rsid w:val="02AFE869"/>
    <w:rsid w:val="056A2C09"/>
    <w:rsid w:val="08263E04"/>
    <w:rsid w:val="0A9784C3"/>
    <w:rsid w:val="0AFB5DE3"/>
    <w:rsid w:val="0AFE03BB"/>
    <w:rsid w:val="0B2267FC"/>
    <w:rsid w:val="0F16C0C2"/>
    <w:rsid w:val="0F9E2DE6"/>
    <w:rsid w:val="13F09B25"/>
    <w:rsid w:val="1725AB36"/>
    <w:rsid w:val="1B213CB6"/>
    <w:rsid w:val="1DBF2DDF"/>
    <w:rsid w:val="1E43125B"/>
    <w:rsid w:val="1E84D71E"/>
    <w:rsid w:val="22FB329E"/>
    <w:rsid w:val="231CFB34"/>
    <w:rsid w:val="28238D39"/>
    <w:rsid w:val="282D2600"/>
    <w:rsid w:val="29396B41"/>
    <w:rsid w:val="2B9379C2"/>
    <w:rsid w:val="2CA76F56"/>
    <w:rsid w:val="2FF0960A"/>
    <w:rsid w:val="31B3B1EE"/>
    <w:rsid w:val="32719E06"/>
    <w:rsid w:val="32B03F67"/>
    <w:rsid w:val="336498D2"/>
    <w:rsid w:val="352DB800"/>
    <w:rsid w:val="35D59469"/>
    <w:rsid w:val="391C77C4"/>
    <w:rsid w:val="3A879B4E"/>
    <w:rsid w:val="3CCB457C"/>
    <w:rsid w:val="3D632DEA"/>
    <w:rsid w:val="3ECE432D"/>
    <w:rsid w:val="3EFEFE4B"/>
    <w:rsid w:val="4030F997"/>
    <w:rsid w:val="420AE825"/>
    <w:rsid w:val="428226A0"/>
    <w:rsid w:val="498D5F23"/>
    <w:rsid w:val="49B41B14"/>
    <w:rsid w:val="4BB5BBF6"/>
    <w:rsid w:val="4C1A4A65"/>
    <w:rsid w:val="4C5FE74D"/>
    <w:rsid w:val="4D49FF8A"/>
    <w:rsid w:val="4DC208BA"/>
    <w:rsid w:val="4DF6FF67"/>
    <w:rsid w:val="4E6BFB20"/>
    <w:rsid w:val="508C452A"/>
    <w:rsid w:val="53DA8A27"/>
    <w:rsid w:val="567222AB"/>
    <w:rsid w:val="56AE5A6D"/>
    <w:rsid w:val="588C9F2D"/>
    <w:rsid w:val="588DF2CD"/>
    <w:rsid w:val="5DB04B52"/>
    <w:rsid w:val="5DC4E3B1"/>
    <w:rsid w:val="5E011F23"/>
    <w:rsid w:val="5E814EBB"/>
    <w:rsid w:val="60DCCCB1"/>
    <w:rsid w:val="64AFAA4B"/>
    <w:rsid w:val="64E7E51F"/>
    <w:rsid w:val="65E3D2B7"/>
    <w:rsid w:val="66BDA1B3"/>
    <w:rsid w:val="676FFE09"/>
    <w:rsid w:val="6818DFE0"/>
    <w:rsid w:val="681F63B3"/>
    <w:rsid w:val="6855A285"/>
    <w:rsid w:val="68CBE2E2"/>
    <w:rsid w:val="69B4B041"/>
    <w:rsid w:val="6A9B26FE"/>
    <w:rsid w:val="6BE94A95"/>
    <w:rsid w:val="6D9847C2"/>
    <w:rsid w:val="6E15DAD6"/>
    <w:rsid w:val="711C8144"/>
    <w:rsid w:val="7221123D"/>
    <w:rsid w:val="7259C683"/>
    <w:rsid w:val="731CF48C"/>
    <w:rsid w:val="7434043D"/>
    <w:rsid w:val="7613A656"/>
    <w:rsid w:val="7839F93E"/>
    <w:rsid w:val="78E3D6FA"/>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customStyle="1" w:styleId="xmsonormal">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pstate.zoom.us/u/agSuvcev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state.zoom.us/join" TargetMode="External"/><Relationship Id="rId5" Type="http://schemas.openxmlformats.org/officeDocument/2006/relationships/styles" Target="styles.xml"/><Relationship Id="rId10" Type="http://schemas.openxmlformats.org/officeDocument/2006/relationships/hyperlink" Target="https://upstate.zoom.us/j/94022814635?pwd=ZXdZOFN3OFMrN1FjWlhOTGRid3YyUT09"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8DCDF-F1CA-4AF0-9123-5A8B133C399D}">
  <ds:schemaRefs>
    <ds:schemaRef ds:uri="http://schemas.microsoft.com/sharepoint/v3/contenttype/forms"/>
  </ds:schemaRefs>
</ds:datastoreItem>
</file>

<file path=customXml/itemProps3.xml><?xml version="1.0" encoding="utf-8"?>
<ds:datastoreItem xmlns:ds="http://schemas.openxmlformats.org/officeDocument/2006/customXml" ds:itemID="{5BE5F691-6663-45CB-B4F6-278CA22CD6E7}">
  <ds:schemaRefs>
    <ds:schemaRef ds:uri="b2e1b592-b7f7-432a-a6f1-f3c6d3fc726f"/>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0967df30-9780-4c24-b968-383c287ff4f3"/>
    <ds:schemaRef ds:uri="http://www.w3.org/XML/1998/namespace"/>
    <ds:schemaRef ds:uri="http://purl.org/dc/te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2531</Characters>
  <Application>Microsoft Office Word</Application>
  <DocSecurity>0</DocSecurity>
  <Lines>87</Lines>
  <Paragraphs>56</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Jeanna Marraffa</cp:lastModifiedBy>
  <cp:revision>4</cp:revision>
  <dcterms:created xsi:type="dcterms:W3CDTF">2025-01-01T11:08:00Z</dcterms:created>
  <dcterms:modified xsi:type="dcterms:W3CDTF">2025-01-01T11:11:00Z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