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500" w:rsidP="00A5057D" w:rsidRDefault="00297500" w14:paraId="1920F35E" w14:textId="77777777">
      <w:pPr>
        <w:spacing w:after="0"/>
        <w:rPr>
          <w:rFonts w:ascii="Arial" w:hAnsi="Arial" w:cs="Arial"/>
        </w:rPr>
      </w:pPr>
    </w:p>
    <w:p w:rsidR="00297500" w:rsidP="00297500" w:rsidRDefault="00297500" w14:paraId="7AB18459" w14:textId="77777777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:rsidR="00297500" w:rsidP="00297500" w:rsidRDefault="6103EC28" w14:paraId="072F504F" w14:textId="102801E2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CA5738C">
        <w:rPr>
          <w:rStyle w:val="normaltextrun"/>
          <w:color w:val="000000" w:themeColor="text1"/>
        </w:rPr>
        <w:t xml:space="preserve">April </w:t>
      </w:r>
      <w:r w:rsidR="00E44CC3">
        <w:rPr>
          <w:rStyle w:val="normaltextrun"/>
          <w:color w:val="000000" w:themeColor="text1"/>
        </w:rPr>
        <w:t>25</w:t>
      </w:r>
      <w:r w:rsidRPr="0CA5738C" w:rsidR="00297500">
        <w:rPr>
          <w:rStyle w:val="normaltextrun"/>
          <w:color w:val="000000" w:themeColor="text1"/>
        </w:rPr>
        <w:t>, 2024</w:t>
      </w:r>
      <w:r w:rsidRPr="0CA5738C" w:rsidR="00297500">
        <w:rPr>
          <w:rStyle w:val="eop"/>
          <w:color w:val="000000" w:themeColor="text1"/>
        </w:rPr>
        <w:t> </w:t>
      </w:r>
    </w:p>
    <w:p w:rsidR="00297500" w:rsidP="00297500" w:rsidRDefault="00297500" w14:paraId="3D28917C" w14:textId="77777777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:rsidR="00297500" w:rsidP="00297500" w:rsidRDefault="00297500" w14:paraId="58621105" w14:textId="2B1EDE3D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>
        <w:rPr>
          <w:rStyle w:val="normaltextrun"/>
          <w:color w:val="000000" w:themeColor="text1"/>
        </w:rPr>
        <w:t>Time: 1:</w:t>
      </w:r>
      <w:r w:rsidR="005F2083">
        <w:rPr>
          <w:rStyle w:val="normaltextrun"/>
          <w:color w:val="000000" w:themeColor="text1"/>
        </w:rPr>
        <w:t>3</w:t>
      </w:r>
      <w:r w:rsidRPr="3109C479">
        <w:rPr>
          <w:rStyle w:val="normaltextrun"/>
          <w:color w:val="000000" w:themeColor="text1"/>
        </w:rPr>
        <w:t>0-3:</w:t>
      </w:r>
      <w:r w:rsidRPr="3109C479" w:rsidR="56AEA744">
        <w:rPr>
          <w:rStyle w:val="normaltextrun"/>
          <w:color w:val="000000" w:themeColor="text1"/>
        </w:rPr>
        <w:t>0</w:t>
      </w:r>
      <w:r w:rsidRPr="3109C479">
        <w:rPr>
          <w:rStyle w:val="normaltextrun"/>
          <w:color w:val="000000" w:themeColor="text1"/>
        </w:rPr>
        <w:t>0 PM</w:t>
      </w:r>
      <w:r w:rsidRPr="3109C479">
        <w:rPr>
          <w:rStyle w:val="eop"/>
          <w:color w:val="000000" w:themeColor="text1"/>
        </w:rPr>
        <w:t> </w:t>
      </w:r>
    </w:p>
    <w:p w:rsidR="00297500" w:rsidP="0CA5738C" w:rsidRDefault="00297500" w14:paraId="09E1F721" w14:textId="663BFF30">
      <w:pPr>
        <w:pStyle w:val="paragraph"/>
        <w:contextualSpacing/>
        <w:jc w:val="center"/>
        <w:rPr>
          <w:rFonts w:ascii="Segoe UI" w:hAnsi="Segoe UI" w:cs="Segoe UI"/>
          <w:sz w:val="18"/>
          <w:szCs w:val="18"/>
        </w:rPr>
      </w:pPr>
      <w:r w:rsidRPr="0CA5738C">
        <w:rPr>
          <w:rStyle w:val="normaltextrun"/>
          <w:color w:val="000000" w:themeColor="text1"/>
        </w:rPr>
        <w:t xml:space="preserve">Leaders: Drs. </w:t>
      </w:r>
      <w:r w:rsidRPr="0CA5738C" w:rsidR="005F2083">
        <w:rPr>
          <w:rStyle w:val="normaltextrun"/>
          <w:color w:val="000000" w:themeColor="text1"/>
        </w:rPr>
        <w:t>Alsakh</w:t>
      </w:r>
      <w:r w:rsidR="00E44CC3">
        <w:rPr>
          <w:rStyle w:val="normaltextrun"/>
          <w:color w:val="000000" w:themeColor="text1"/>
        </w:rPr>
        <w:t>a and Keenan</w:t>
      </w:r>
    </w:p>
    <w:p w:rsidRPr="0062579F" w:rsidR="00297500" w:rsidP="00A5057D" w:rsidRDefault="0062579F" w14:paraId="4D9906A5" w14:textId="5AE0825D">
      <w:pPr>
        <w:spacing w:after="0"/>
        <w:rPr>
          <w:rFonts w:ascii="Arial" w:hAnsi="Arial" w:cs="Arial"/>
          <w:b/>
          <w:bCs/>
          <w:u w:val="single"/>
        </w:rPr>
      </w:pPr>
      <w:r w:rsidRPr="0062579F">
        <w:rPr>
          <w:rFonts w:ascii="Arial" w:hAnsi="Arial" w:cs="Arial"/>
          <w:b/>
          <w:bCs/>
          <w:u w:val="single"/>
        </w:rPr>
        <w:t>Cases for Discussion</w:t>
      </w:r>
    </w:p>
    <w:p w:rsidR="0062579F" w:rsidP="00A5057D" w:rsidRDefault="0062579F" w14:paraId="053B0B35" w14:textId="47687F5D">
      <w:pPr>
        <w:spacing w:after="0"/>
        <w:rPr>
          <w:rFonts w:ascii="Arial" w:hAnsi="Arial" w:cs="Arial"/>
        </w:rPr>
      </w:pPr>
    </w:p>
    <w:p w:rsidR="5B62AD0A" w:rsidP="0A617F22" w:rsidRDefault="5B62AD0A" w14:paraId="35588B2A" w14:textId="1F3D8746">
      <w:pPr>
        <w:pStyle w:val="Normal"/>
        <w:spacing w:after="0"/>
        <w:rPr>
          <w:rFonts w:ascii="Arial" w:hAnsi="Arial" w:cs="Arial"/>
        </w:rPr>
      </w:pPr>
      <w:r w:rsidRPr="0A617F22" w:rsidR="5B62AD0A">
        <w:rPr>
          <w:rFonts w:ascii="Arial" w:hAnsi="Arial" w:cs="Arial"/>
        </w:rPr>
        <w:t>T</w:t>
      </w:r>
      <w:r w:rsidRPr="0A617F22" w:rsidR="5B62AD0A">
        <w:rPr>
          <w:rFonts w:ascii="Arial" w:hAnsi="Arial" w:cs="Arial"/>
        </w:rPr>
        <w:t>o</w:t>
      </w:r>
      <w:r w:rsidRPr="0A617F22" w:rsidR="5B62AD0A">
        <w:rPr>
          <w:rFonts w:ascii="Arial" w:hAnsi="Arial" w:cs="Arial"/>
        </w:rPr>
        <w:t>x</w:t>
      </w:r>
      <w:r w:rsidRPr="0A617F22" w:rsidR="5B62AD0A">
        <w:rPr>
          <w:rFonts w:ascii="Arial" w:hAnsi="Arial" w:cs="Arial"/>
        </w:rPr>
        <w:t>i</w:t>
      </w:r>
      <w:r w:rsidRPr="0A617F22" w:rsidR="5B62AD0A">
        <w:rPr>
          <w:rFonts w:ascii="Arial" w:hAnsi="Arial" w:cs="Arial"/>
        </w:rPr>
        <w:t>c</w:t>
      </w:r>
      <w:r w:rsidRPr="0A617F22" w:rsidR="5B62AD0A">
        <w:rPr>
          <w:rFonts w:ascii="Arial" w:hAnsi="Arial" w:cs="Arial"/>
        </w:rPr>
        <w:t xml:space="preserve"> </w:t>
      </w:r>
      <w:r w:rsidRPr="0A617F22" w:rsidR="5B62AD0A">
        <w:rPr>
          <w:rFonts w:ascii="Arial" w:hAnsi="Arial" w:cs="Arial"/>
        </w:rPr>
        <w:t>P</w:t>
      </w:r>
      <w:r w:rsidRPr="0A617F22" w:rsidR="5B62AD0A">
        <w:rPr>
          <w:rFonts w:ascii="Arial" w:hAnsi="Arial" w:cs="Arial"/>
        </w:rPr>
        <w:t>l</w:t>
      </w:r>
      <w:r w:rsidRPr="0A617F22" w:rsidR="5B62AD0A">
        <w:rPr>
          <w:rFonts w:ascii="Arial" w:hAnsi="Arial" w:cs="Arial"/>
        </w:rPr>
        <w:t>a</w:t>
      </w:r>
      <w:r w:rsidRPr="0A617F22" w:rsidR="5B62AD0A">
        <w:rPr>
          <w:rFonts w:ascii="Arial" w:hAnsi="Arial" w:cs="Arial"/>
        </w:rPr>
        <w:t>nt Visual Stimuli (see attached cases)</w:t>
      </w:r>
    </w:p>
    <w:p w:rsidR="009844EE" w:rsidP="00297500" w:rsidRDefault="009844EE" w14:paraId="50B9EE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</w:p>
    <w:p w:rsidR="00297500" w:rsidP="00297500" w:rsidRDefault="00297500" w14:paraId="45EE5A30" w14:textId="1D3D38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Journal Articles for Discussion:</w:t>
      </w:r>
      <w:r>
        <w:rPr>
          <w:rStyle w:val="eop"/>
          <w:rFonts w:ascii="Calibri" w:hAnsi="Calibri" w:cs="Calibri"/>
        </w:rPr>
        <w:t> </w:t>
      </w:r>
    </w:p>
    <w:p w:rsidR="00297500" w:rsidP="00297500" w:rsidRDefault="00297500" w14:paraId="6406C5E4" w14:textId="00F9F3C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000000"/>
        </w:rPr>
      </w:pPr>
      <w:r w:rsidRPr="0CA5738C">
        <w:rPr>
          <w:rStyle w:val="normaltextrun"/>
          <w:rFonts w:ascii="Aptos" w:hAnsi="Aptos" w:cs="Segoe UI"/>
          <w:color w:val="000000" w:themeColor="text1"/>
        </w:rPr>
        <w:t>We will follow with journal club and will be discussing the following two articles. Please assign a rotator to present each paper and all rotators should read both papers and be prepared to discuss.</w:t>
      </w:r>
      <w:r w:rsidRPr="0CA5738C">
        <w:rPr>
          <w:rStyle w:val="eop"/>
          <w:rFonts w:ascii="Aptos" w:hAnsi="Aptos" w:cs="Segoe UI"/>
          <w:color w:val="000000" w:themeColor="text1"/>
        </w:rPr>
        <w:t> </w:t>
      </w:r>
    </w:p>
    <w:p w:rsidR="3109C479" w:rsidP="00A34706" w:rsidRDefault="00A34706" w14:paraId="6C83651B" w14:textId="7B07DA8A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Marshall KD et al. Revive and Refuse: Capacity, Autonomy and Refusal of Care after opioid overdose. Am J Bioeth 2024</w:t>
      </w:r>
    </w:p>
    <w:p w:rsidR="00A34706" w:rsidP="00A34706" w:rsidRDefault="0094375A" w14:paraId="00EA1922" w14:textId="4D76B680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Holt et al. Autonomy Based Obligations to Patients in the Emergency Department Following opioid overdose</w:t>
      </w:r>
    </w:p>
    <w:p w:rsidR="0094375A" w:rsidP="00A34706" w:rsidRDefault="0094375A" w14:paraId="78853D81" w14:textId="4AF70CC0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Marco</w:t>
      </w:r>
      <w:r w:rsidR="00B532B3">
        <w:rPr>
          <w:rFonts w:ascii="Calibri" w:hAnsi="Calibri" w:eastAsia="Calibri" w:cs="Calibri"/>
        </w:rPr>
        <w:t xml:space="preserve"> C. Opioid Overdose and Capacity</w:t>
      </w:r>
    </w:p>
    <w:p w:rsidRPr="00A34706" w:rsidR="00B532B3" w:rsidP="00A34706" w:rsidRDefault="00B532B3" w14:paraId="58D09720" w14:textId="0FFDE4A5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Engel GR. Everyone with an addiction has diminished decision making capacity</w:t>
      </w:r>
    </w:p>
    <w:p w:rsidR="3109C479" w:rsidP="3109C479" w:rsidRDefault="3109C479" w14:paraId="14E3CBF4" w14:textId="5E51658D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</w:p>
    <w:p w:rsidR="00297500" w:rsidP="00297500" w:rsidRDefault="00297500" w14:paraId="0CC0EF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60C35B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w:tgtFrame="_blank" w:history="1" r:id="rId5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41939B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Or, go to </w:t>
      </w:r>
      <w:hyperlink w:tgtFrame="_blank" w:history="1" r:id="rId6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caseconf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56D3A6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10A0BC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16E7D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6DE43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17E186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41F22E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>Participant ID: Shown after joining the meeting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2F3F9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w:tgtFrame="_blank" w:history="1" r:id="rId7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64BD09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:rsidR="00297500" w:rsidP="00297500" w:rsidRDefault="00297500" w14:paraId="432650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Pr="00D955D4" w:rsidR="00D955D4" w:rsidP="00297500" w:rsidRDefault="00D955D4" w14:paraId="0A717688" w14:textId="1227B1A3">
      <w:pPr>
        <w:spacing w:after="0"/>
        <w:rPr>
          <w:rFonts w:ascii="Arial" w:hAnsi="Arial" w:cs="Arial"/>
        </w:rPr>
      </w:pPr>
    </w:p>
    <w:sectPr w:rsidRPr="00D955D4" w:rsidR="00D955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B649D"/>
    <w:multiLevelType w:val="hybridMultilevel"/>
    <w:tmpl w:val="BD12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656AEF"/>
    <w:multiLevelType w:val="hybridMultilevel"/>
    <w:tmpl w:val="1D8C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3902">
    <w:abstractNumId w:val="4"/>
  </w:num>
  <w:num w:numId="2" w16cid:durableId="1153371051">
    <w:abstractNumId w:val="1"/>
  </w:num>
  <w:num w:numId="3" w16cid:durableId="1676810112">
    <w:abstractNumId w:val="6"/>
  </w:num>
  <w:num w:numId="4" w16cid:durableId="981036986">
    <w:abstractNumId w:val="2"/>
  </w:num>
  <w:num w:numId="5" w16cid:durableId="268125624">
    <w:abstractNumId w:val="5"/>
  </w:num>
  <w:num w:numId="6" w16cid:durableId="225457468">
    <w:abstractNumId w:val="0"/>
  </w:num>
  <w:num w:numId="7" w16cid:durableId="1038243531">
    <w:abstractNumId w:val="7"/>
  </w:num>
  <w:num w:numId="8" w16cid:durableId="141651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297500"/>
    <w:rsid w:val="003F131F"/>
    <w:rsid w:val="005F2083"/>
    <w:rsid w:val="00612872"/>
    <w:rsid w:val="0062579F"/>
    <w:rsid w:val="0086384F"/>
    <w:rsid w:val="0094375A"/>
    <w:rsid w:val="009844EE"/>
    <w:rsid w:val="00A34706"/>
    <w:rsid w:val="00A5057D"/>
    <w:rsid w:val="00B532B3"/>
    <w:rsid w:val="00B97E29"/>
    <w:rsid w:val="00D955D4"/>
    <w:rsid w:val="00E44CC3"/>
    <w:rsid w:val="00F80097"/>
    <w:rsid w:val="0A617F22"/>
    <w:rsid w:val="0CA5738C"/>
    <w:rsid w:val="14D65372"/>
    <w:rsid w:val="16585460"/>
    <w:rsid w:val="175BD244"/>
    <w:rsid w:val="177A6A0E"/>
    <w:rsid w:val="1E7F5B10"/>
    <w:rsid w:val="2937004C"/>
    <w:rsid w:val="3109C479"/>
    <w:rsid w:val="33AB9856"/>
    <w:rsid w:val="375B2582"/>
    <w:rsid w:val="3827F775"/>
    <w:rsid w:val="38F6F5E3"/>
    <w:rsid w:val="56AEA744"/>
    <w:rsid w:val="5B62AD0A"/>
    <w:rsid w:val="6103EC28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styleId="paragraph" w:customStyle="1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297500"/>
  </w:style>
  <w:style w:type="character" w:styleId="eop" w:customStyle="1">
    <w:name w:val="eop"/>
    <w:basedOn w:val="DefaultParagraphFont"/>
    <w:rsid w:val="0029750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elementtoproof" w:customStyle="1">
    <w:name w:val="elementtoproof"/>
    <w:basedOn w:val="Normal"/>
    <w:uiPriority w:val="99"/>
    <w:semiHidden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Kolbeck</dc:creator>
  <keywords/>
  <dc:description/>
  <lastModifiedBy>Jeanna Marraffa</lastModifiedBy>
  <revision>7</revision>
  <dcterms:created xsi:type="dcterms:W3CDTF">2024-04-22T12:07:00.0000000Z</dcterms:created>
  <dcterms:modified xsi:type="dcterms:W3CDTF">2024-04-22T19:03:13.3511991Z</dcterms:modified>
</coreProperties>
</file>