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10447" w14:textId="7AA47B0B" w:rsidR="000E6862" w:rsidRPr="000E6862" w:rsidRDefault="000E6862" w:rsidP="00C51178">
      <w:pPr>
        <w:rPr>
          <w:b/>
        </w:rPr>
      </w:pPr>
      <w:r w:rsidRPr="000E6862">
        <w:rPr>
          <w:b/>
        </w:rPr>
        <w:t>Biography:</w:t>
      </w:r>
    </w:p>
    <w:p w14:paraId="6ACDF7B3" w14:textId="77777777" w:rsidR="000E6862" w:rsidRDefault="000E6862" w:rsidP="00C51178"/>
    <w:p w14:paraId="492A3F36" w14:textId="293B846D" w:rsidR="00E40F63" w:rsidRDefault="001468B1" w:rsidP="00C51178">
      <w:pPr>
        <w:rPr>
          <w:u w:color="000000"/>
        </w:rPr>
      </w:pPr>
      <w:r>
        <w:t>Jodé</w:t>
      </w:r>
      <w:r w:rsidR="00077B31">
        <w:t xml:space="preserve"> is a life long resident of Poughkeepsie, </w:t>
      </w:r>
      <w:r w:rsidR="00BB503E">
        <w:t>New York, which serves as the setti</w:t>
      </w:r>
      <w:r w:rsidR="00E9489A">
        <w:t>ng for her crime fiction</w:t>
      </w:r>
      <w:r w:rsidR="00BB503E">
        <w:t>.</w:t>
      </w:r>
      <w:r w:rsidR="00C049DC">
        <w:t xml:space="preserve"> </w:t>
      </w:r>
      <w:r w:rsidR="00BB503E" w:rsidRPr="00BB503E">
        <w:rPr>
          <w:u w:color="000000"/>
        </w:rPr>
        <w:t>In her writing, she draws upon her many years as an attorney to capture the tensions that arise when a small community is rocked by tragedy.</w:t>
      </w:r>
    </w:p>
    <w:p w14:paraId="7C171EA3" w14:textId="77777777" w:rsidR="00C51178" w:rsidRDefault="00C51178" w:rsidP="00C51178">
      <w:pPr>
        <w:rPr>
          <w:u w:color="000000"/>
        </w:rPr>
      </w:pPr>
    </w:p>
    <w:p w14:paraId="1DFF4808" w14:textId="3FAD46C4" w:rsidR="00C51178" w:rsidRDefault="00C51178" w:rsidP="00C51178">
      <w:pPr>
        <w:pStyle w:val="Body"/>
        <w:spacing w:after="200"/>
        <w:outlineLvl w:val="0"/>
        <w:rPr>
          <w:rFonts w:ascii="Times New Roman" w:hAnsi="Times New Roman" w:cs="Times New Roman"/>
        </w:rPr>
      </w:pPr>
      <w:r>
        <w:rPr>
          <w:rFonts w:ascii="Times New Roman" w:hAnsi="Times New Roman" w:cs="Times New Roman"/>
        </w:rPr>
        <w:t>A</w:t>
      </w:r>
      <w:r w:rsidRPr="00C049DC">
        <w:rPr>
          <w:rFonts w:ascii="Times New Roman" w:hAnsi="Times New Roman" w:cs="Times New Roman"/>
        </w:rPr>
        <w:t xml:space="preserve">uthor of </w:t>
      </w:r>
      <w:r>
        <w:rPr>
          <w:rFonts w:ascii="Times New Roman" w:hAnsi="Times New Roman" w:cs="Times New Roman"/>
        </w:rPr>
        <w:t xml:space="preserve">the best-selling </w:t>
      </w:r>
      <w:r w:rsidRPr="00C049DC">
        <w:rPr>
          <w:rFonts w:ascii="Times New Roman" w:hAnsi="Times New Roman" w:cs="Times New Roman"/>
        </w:rPr>
        <w:t xml:space="preserve">SEATS: NEW YORK </w:t>
      </w:r>
      <w:r>
        <w:rPr>
          <w:rFonts w:ascii="Times New Roman" w:hAnsi="Times New Roman" w:cs="Times New Roman"/>
        </w:rPr>
        <w:t xml:space="preserve">Theatre guidebook, </w:t>
      </w:r>
      <w:r w:rsidR="00F6161B">
        <w:rPr>
          <w:rFonts w:ascii="Times New Roman" w:hAnsi="Times New Roman" w:cs="Times New Roman"/>
        </w:rPr>
        <w:t>her debut thriller</w:t>
      </w:r>
      <w:r w:rsidRPr="00C049DC">
        <w:rPr>
          <w:rFonts w:ascii="Times New Roman" w:hAnsi="Times New Roman" w:cs="Times New Roman"/>
        </w:rPr>
        <w:t xml:space="preserve">, </w:t>
      </w:r>
      <w:r>
        <w:rPr>
          <w:rFonts w:ascii="Times New Roman" w:hAnsi="Times New Roman" w:cs="Times New Roman"/>
        </w:rPr>
        <w:t>“</w:t>
      </w:r>
      <w:r w:rsidR="00A41FCC">
        <w:rPr>
          <w:rFonts w:ascii="Times New Roman" w:hAnsi="Times New Roman" w:cs="Times New Roman"/>
          <w:i/>
        </w:rPr>
        <w:t>The Midnight Cal</w:t>
      </w:r>
      <w:r w:rsidRPr="00891B6E">
        <w:rPr>
          <w:rFonts w:ascii="Times New Roman" w:hAnsi="Times New Roman" w:cs="Times New Roman"/>
          <w:i/>
        </w:rPr>
        <w:t>l</w:t>
      </w:r>
      <w:r w:rsidR="00F6161B">
        <w:rPr>
          <w:rFonts w:ascii="Times New Roman" w:hAnsi="Times New Roman" w:cs="Times New Roman"/>
        </w:rPr>
        <w:t>”</w:t>
      </w:r>
      <w:r w:rsidRPr="00C049DC">
        <w:rPr>
          <w:rFonts w:ascii="Times New Roman" w:hAnsi="Times New Roman" w:cs="Times New Roman"/>
        </w:rPr>
        <w:t xml:space="preserve"> </w:t>
      </w:r>
      <w:r w:rsidR="007D4627">
        <w:rPr>
          <w:rFonts w:ascii="Times New Roman" w:hAnsi="Times New Roman" w:cs="Times New Roman"/>
        </w:rPr>
        <w:t xml:space="preserve">was </w:t>
      </w:r>
      <w:r>
        <w:rPr>
          <w:rFonts w:ascii="Times New Roman" w:hAnsi="Times New Roman" w:cs="Times New Roman"/>
        </w:rPr>
        <w:t>released by</w:t>
      </w:r>
      <w:r w:rsidRPr="00891B6E">
        <w:rPr>
          <w:rFonts w:ascii="Times New Roman" w:hAnsi="Times New Roman" w:cs="Times New Roman"/>
        </w:rPr>
        <w:t xml:space="preserve"> </w:t>
      </w:r>
      <w:r w:rsidRPr="00C049DC">
        <w:rPr>
          <w:rFonts w:ascii="Times New Roman" w:hAnsi="Times New Roman" w:cs="Times New Roman"/>
        </w:rPr>
        <w:t>Immortal Works Publishing</w:t>
      </w:r>
      <w:r>
        <w:rPr>
          <w:rFonts w:ascii="Times New Roman" w:hAnsi="Times New Roman" w:cs="Times New Roman"/>
        </w:rPr>
        <w:t xml:space="preserve"> </w:t>
      </w:r>
      <w:r w:rsidRPr="00C049DC">
        <w:rPr>
          <w:rFonts w:ascii="Times New Roman" w:hAnsi="Times New Roman" w:cs="Times New Roman"/>
        </w:rPr>
        <w:t>in 2019.</w:t>
      </w:r>
      <w:r w:rsidRPr="00C049DC">
        <w:rPr>
          <w:rFonts w:ascii="Times New Roman" w:hAnsi="Times New Roman" w:cs="Times New Roman"/>
          <w:u w:color="000000"/>
        </w:rPr>
        <w:t xml:space="preserve"> “</w:t>
      </w:r>
      <w:r w:rsidRPr="00C049DC">
        <w:rPr>
          <w:rFonts w:ascii="Times New Roman" w:hAnsi="Times New Roman" w:cs="Times New Roman"/>
          <w:i/>
          <w:u w:color="000000"/>
        </w:rPr>
        <w:t>The Midnight Call</w:t>
      </w:r>
      <w:r w:rsidRPr="00C049DC">
        <w:rPr>
          <w:rFonts w:ascii="Times New Roman" w:hAnsi="Times New Roman" w:cs="Times New Roman"/>
          <w:u w:color="000000"/>
        </w:rPr>
        <w:t>”</w:t>
      </w:r>
      <w:r w:rsidRPr="00C049DC">
        <w:rPr>
          <w:rFonts w:ascii="Times New Roman" w:hAnsi="Times New Roman" w:cs="Times New Roman"/>
        </w:rPr>
        <w:t xml:space="preserve"> </w:t>
      </w:r>
      <w:r w:rsidR="007D4627">
        <w:rPr>
          <w:rFonts w:ascii="Times New Roman" w:hAnsi="Times New Roman" w:cs="Times New Roman"/>
        </w:rPr>
        <w:t xml:space="preserve">won </w:t>
      </w:r>
      <w:r w:rsidR="00876866">
        <w:rPr>
          <w:rFonts w:ascii="Times New Roman" w:hAnsi="Times New Roman" w:cs="Times New Roman"/>
        </w:rPr>
        <w:t xml:space="preserve">numerous awards including: the 2021 Independent Press Award for Legal Thriller, </w:t>
      </w:r>
      <w:r w:rsidR="007D4627">
        <w:rPr>
          <w:rFonts w:ascii="Times New Roman" w:hAnsi="Times New Roman" w:cs="Times New Roman"/>
        </w:rPr>
        <w:t>th</w:t>
      </w:r>
      <w:r w:rsidR="00F6161B">
        <w:rPr>
          <w:rFonts w:ascii="Times New Roman" w:hAnsi="Times New Roman" w:cs="Times New Roman"/>
        </w:rPr>
        <w:t>e 2020 Bronze IPPY Award, the</w:t>
      </w:r>
      <w:r w:rsidR="007D4627">
        <w:rPr>
          <w:rFonts w:ascii="Times New Roman" w:hAnsi="Times New Roman" w:cs="Times New Roman"/>
        </w:rPr>
        <w:t xml:space="preserve"> </w:t>
      </w:r>
      <w:r w:rsidR="00074FEB">
        <w:rPr>
          <w:rFonts w:ascii="Times New Roman" w:hAnsi="Times New Roman" w:cs="Times New Roman"/>
        </w:rPr>
        <w:t xml:space="preserve">2020 </w:t>
      </w:r>
      <w:r w:rsidR="007D4627">
        <w:rPr>
          <w:rFonts w:ascii="Times New Roman" w:hAnsi="Times New Roman" w:cs="Times New Roman"/>
        </w:rPr>
        <w:t xml:space="preserve">American Fiction Award </w:t>
      </w:r>
      <w:r w:rsidR="00F6161B">
        <w:rPr>
          <w:rFonts w:ascii="Times New Roman" w:hAnsi="Times New Roman" w:cs="Times New Roman"/>
        </w:rPr>
        <w:t xml:space="preserve">for Legal Thriller, </w:t>
      </w:r>
      <w:r w:rsidR="00876866">
        <w:rPr>
          <w:rFonts w:ascii="Times New Roman" w:hAnsi="Times New Roman" w:cs="Times New Roman"/>
        </w:rPr>
        <w:t xml:space="preserve">was a </w:t>
      </w:r>
      <w:r w:rsidR="00A04ABE">
        <w:rPr>
          <w:rFonts w:ascii="Times New Roman" w:hAnsi="Times New Roman" w:cs="Times New Roman"/>
        </w:rPr>
        <w:t xml:space="preserve">nominee for the Harper Lee Prize for Legal Fiction, a </w:t>
      </w:r>
      <w:r w:rsidR="00876866">
        <w:rPr>
          <w:rFonts w:ascii="Times New Roman" w:hAnsi="Times New Roman" w:cs="Times New Roman"/>
        </w:rPr>
        <w:t>2021 finalist for the Book Excellence Awards,</w:t>
      </w:r>
      <w:r w:rsidR="00876866" w:rsidRPr="00C049DC">
        <w:rPr>
          <w:rFonts w:ascii="Times New Roman" w:hAnsi="Times New Roman" w:cs="Times New Roman"/>
        </w:rPr>
        <w:t xml:space="preserve"> </w:t>
      </w:r>
      <w:r w:rsidR="00876866">
        <w:rPr>
          <w:rFonts w:ascii="Times New Roman" w:hAnsi="Times New Roman" w:cs="Times New Roman"/>
        </w:rPr>
        <w:t xml:space="preserve">was </w:t>
      </w:r>
      <w:r w:rsidRPr="00C049DC">
        <w:rPr>
          <w:rFonts w:ascii="Times New Roman" w:hAnsi="Times New Roman" w:cs="Times New Roman"/>
        </w:rPr>
        <w:t xml:space="preserve">short-listed for the </w:t>
      </w:r>
      <w:r w:rsidR="007D4627">
        <w:rPr>
          <w:rFonts w:ascii="Times New Roman" w:hAnsi="Times New Roman" w:cs="Times New Roman"/>
        </w:rPr>
        <w:t>2019</w:t>
      </w:r>
      <w:r>
        <w:rPr>
          <w:rFonts w:ascii="Times New Roman" w:hAnsi="Times New Roman" w:cs="Times New Roman"/>
        </w:rPr>
        <w:t xml:space="preserve"> </w:t>
      </w:r>
      <w:r w:rsidRPr="00C049DC">
        <w:rPr>
          <w:rFonts w:ascii="Times New Roman" w:hAnsi="Times New Roman" w:cs="Times New Roman"/>
        </w:rPr>
        <w:t>Clue Award</w:t>
      </w:r>
      <w:r w:rsidR="00F6161B">
        <w:rPr>
          <w:rFonts w:ascii="Times New Roman" w:hAnsi="Times New Roman" w:cs="Times New Roman"/>
        </w:rPr>
        <w:t>,</w:t>
      </w:r>
      <w:r w:rsidR="00A41FCC">
        <w:rPr>
          <w:rFonts w:ascii="Times New Roman" w:hAnsi="Times New Roman" w:cs="Times New Roman"/>
        </w:rPr>
        <w:t xml:space="preserve"> </w:t>
      </w:r>
      <w:r w:rsidRPr="00C049DC">
        <w:rPr>
          <w:rFonts w:ascii="Times New Roman" w:hAnsi="Times New Roman" w:cs="Times New Roman"/>
        </w:rPr>
        <w:t>and received the First Place Blue Ribbon as “Best Police Procedural” by Chantireviews.com.</w:t>
      </w:r>
      <w:r w:rsidR="00074FEB">
        <w:rPr>
          <w:rFonts w:ascii="Times New Roman" w:hAnsi="Times New Roman" w:cs="Times New Roman"/>
        </w:rPr>
        <w:t xml:space="preserve"> </w:t>
      </w:r>
    </w:p>
    <w:p w14:paraId="3254C030" w14:textId="46947D14" w:rsidR="0095106C" w:rsidRDefault="0095106C" w:rsidP="00C51178">
      <w:pPr>
        <w:pStyle w:val="Body"/>
        <w:spacing w:after="200"/>
        <w:outlineLvl w:val="0"/>
        <w:rPr>
          <w:rFonts w:ascii="Times New Roman" w:hAnsi="Times New Roman" w:cs="Times New Roman"/>
        </w:rPr>
      </w:pPr>
      <w:r>
        <w:rPr>
          <w:rFonts w:ascii="Times New Roman" w:hAnsi="Times New Roman" w:cs="Times New Roman"/>
        </w:rPr>
        <w:t xml:space="preserve"> “</w:t>
      </w:r>
      <w:r w:rsidRPr="0095106C">
        <w:rPr>
          <w:rFonts w:ascii="Times New Roman" w:hAnsi="Times New Roman" w:cs="Times New Roman"/>
          <w:i/>
        </w:rPr>
        <w:t>Hooker Avenue</w:t>
      </w:r>
      <w:r w:rsidR="00EE0978">
        <w:rPr>
          <w:rFonts w:ascii="Times New Roman" w:hAnsi="Times New Roman" w:cs="Times New Roman"/>
          <w:i/>
        </w:rPr>
        <w:t>,</w:t>
      </w:r>
      <w:r w:rsidRPr="0095106C">
        <w:rPr>
          <w:rFonts w:ascii="Times New Roman" w:hAnsi="Times New Roman" w:cs="Times New Roman"/>
          <w:i/>
        </w:rPr>
        <w:t>”</w:t>
      </w:r>
      <w:r w:rsidR="00EE0978">
        <w:rPr>
          <w:rFonts w:ascii="Times New Roman" w:hAnsi="Times New Roman" w:cs="Times New Roman"/>
          <w:i/>
        </w:rPr>
        <w:t xml:space="preserve"> </w:t>
      </w:r>
      <w:r w:rsidR="00EE0978">
        <w:rPr>
          <w:rFonts w:ascii="Times New Roman" w:hAnsi="Times New Roman" w:cs="Times New Roman"/>
        </w:rPr>
        <w:t>the second installment of the “Queen City Crimes”</w:t>
      </w:r>
      <w:r w:rsidR="009608CA">
        <w:rPr>
          <w:rFonts w:ascii="Times New Roman" w:hAnsi="Times New Roman" w:cs="Times New Roman"/>
        </w:rPr>
        <w:t xml:space="preserve"> </w:t>
      </w:r>
      <w:r w:rsidR="00EE0978">
        <w:rPr>
          <w:rFonts w:ascii="Times New Roman" w:hAnsi="Times New Roman" w:cs="Times New Roman"/>
        </w:rPr>
        <w:t>Series</w:t>
      </w:r>
      <w:r w:rsidR="00A04ABE">
        <w:rPr>
          <w:rFonts w:ascii="Times New Roman" w:hAnsi="Times New Roman" w:cs="Times New Roman"/>
        </w:rPr>
        <w:t xml:space="preserve"> was</w:t>
      </w:r>
      <w:r>
        <w:rPr>
          <w:rFonts w:ascii="Times New Roman" w:hAnsi="Times New Roman" w:cs="Times New Roman"/>
        </w:rPr>
        <w:t xml:space="preserve"> released by Level Best Books in April 2022</w:t>
      </w:r>
      <w:r w:rsidR="00EB1042">
        <w:rPr>
          <w:rFonts w:ascii="Times New Roman" w:hAnsi="Times New Roman" w:cs="Times New Roman"/>
        </w:rPr>
        <w:t>,</w:t>
      </w:r>
      <w:r w:rsidR="00031F5E">
        <w:rPr>
          <w:rFonts w:ascii="Times New Roman" w:hAnsi="Times New Roman" w:cs="Times New Roman"/>
        </w:rPr>
        <w:t xml:space="preserve"> </w:t>
      </w:r>
      <w:r w:rsidR="00D24709">
        <w:rPr>
          <w:rFonts w:ascii="Times New Roman" w:hAnsi="Times New Roman" w:cs="Times New Roman"/>
        </w:rPr>
        <w:t xml:space="preserve">won the 2022 Independent Press Award </w:t>
      </w:r>
      <w:r w:rsidR="00BF3032">
        <w:rPr>
          <w:rFonts w:ascii="Times New Roman" w:hAnsi="Times New Roman" w:cs="Times New Roman"/>
        </w:rPr>
        <w:t xml:space="preserve">for Crime Fiction </w:t>
      </w:r>
      <w:r w:rsidR="00D24709">
        <w:rPr>
          <w:rFonts w:ascii="Times New Roman" w:hAnsi="Times New Roman" w:cs="Times New Roman"/>
        </w:rPr>
        <w:t xml:space="preserve">and </w:t>
      </w:r>
      <w:r w:rsidR="00031F5E">
        <w:rPr>
          <w:rFonts w:ascii="Times New Roman" w:hAnsi="Times New Roman" w:cs="Times New Roman"/>
        </w:rPr>
        <w:t>was a Finalist for the 2022 American Fiction Award</w:t>
      </w:r>
      <w:r w:rsidR="00425550">
        <w:rPr>
          <w:rFonts w:ascii="Times New Roman" w:hAnsi="Times New Roman" w:cs="Times New Roman"/>
        </w:rPr>
        <w:t xml:space="preserve"> and received First Place Honors</w:t>
      </w:r>
      <w:r w:rsidR="004F1CBC">
        <w:rPr>
          <w:rFonts w:ascii="Times New Roman" w:hAnsi="Times New Roman" w:cs="Times New Roman"/>
        </w:rPr>
        <w:t xml:space="preserve"> for the 2022</w:t>
      </w:r>
      <w:r w:rsidR="00B96429">
        <w:rPr>
          <w:rFonts w:ascii="Times New Roman" w:hAnsi="Times New Roman" w:cs="Times New Roman"/>
        </w:rPr>
        <w:t xml:space="preserve"> Clue Award</w:t>
      </w:r>
      <w:r>
        <w:rPr>
          <w:rFonts w:ascii="Times New Roman" w:hAnsi="Times New Roman" w:cs="Times New Roman"/>
        </w:rPr>
        <w:t>.</w:t>
      </w:r>
      <w:r w:rsidR="005A59C8">
        <w:rPr>
          <w:rFonts w:ascii="Times New Roman" w:hAnsi="Times New Roman" w:cs="Times New Roman"/>
        </w:rPr>
        <w:t xml:space="preserve"> It was</w:t>
      </w:r>
      <w:r w:rsidR="00EE0978">
        <w:rPr>
          <w:rFonts w:ascii="Times New Roman" w:hAnsi="Times New Roman" w:cs="Times New Roman"/>
        </w:rPr>
        <w:t xml:space="preserve"> also a Finalist</w:t>
      </w:r>
      <w:r w:rsidR="005A59C8">
        <w:rPr>
          <w:rFonts w:ascii="Times New Roman" w:hAnsi="Times New Roman" w:cs="Times New Roman"/>
        </w:rPr>
        <w:t>/Honorable Mention</w:t>
      </w:r>
      <w:r w:rsidR="00EE0978">
        <w:rPr>
          <w:rFonts w:ascii="Times New Roman" w:hAnsi="Times New Roman" w:cs="Times New Roman"/>
        </w:rPr>
        <w:t xml:space="preserve"> for the prestigious RWA/KOD Daphne Du Maurier Award for Excellence in Mystery/Suspense</w:t>
      </w:r>
      <w:r w:rsidR="005A59C8">
        <w:rPr>
          <w:rFonts w:ascii="Times New Roman" w:hAnsi="Times New Roman" w:cs="Times New Roman"/>
        </w:rPr>
        <w:t>, and a Finalist for the Silver Falchion Award</w:t>
      </w:r>
      <w:r w:rsidR="00EE0978">
        <w:rPr>
          <w:rFonts w:ascii="Times New Roman" w:hAnsi="Times New Roman" w:cs="Times New Roman"/>
        </w:rPr>
        <w:t>.</w:t>
      </w:r>
    </w:p>
    <w:p w14:paraId="037DB9E5" w14:textId="6F5F3CAC" w:rsidR="00412116" w:rsidRDefault="00412116" w:rsidP="00C51178">
      <w:pPr>
        <w:pStyle w:val="Body"/>
        <w:spacing w:after="200"/>
        <w:outlineLvl w:val="0"/>
        <w:rPr>
          <w:rFonts w:ascii="Times New Roman" w:hAnsi="Times New Roman" w:cs="Times New Roman"/>
        </w:rPr>
      </w:pPr>
      <w:r>
        <w:rPr>
          <w:rFonts w:ascii="Times New Roman" w:hAnsi="Times New Roman" w:cs="Times New Roman"/>
        </w:rPr>
        <w:t>Jode’s third installment of “The Queen City Crimes” series, “</w:t>
      </w:r>
      <w:r w:rsidRPr="00412116">
        <w:rPr>
          <w:rFonts w:ascii="Times New Roman" w:hAnsi="Times New Roman" w:cs="Times New Roman"/>
          <w:i/>
        </w:rPr>
        <w:t>The Empty Kayak</w:t>
      </w:r>
      <w:r w:rsidR="00EB1042">
        <w:rPr>
          <w:rFonts w:ascii="Times New Roman" w:hAnsi="Times New Roman" w:cs="Times New Roman"/>
          <w:i/>
        </w:rPr>
        <w:t>,</w:t>
      </w:r>
      <w:r w:rsidR="00EE0978">
        <w:rPr>
          <w:rFonts w:ascii="Times New Roman" w:hAnsi="Times New Roman" w:cs="Times New Roman"/>
        </w:rPr>
        <w:t>” was</w:t>
      </w:r>
      <w:r>
        <w:rPr>
          <w:rFonts w:ascii="Times New Roman" w:hAnsi="Times New Roman" w:cs="Times New Roman"/>
        </w:rPr>
        <w:t xml:space="preserve"> released in May 2023</w:t>
      </w:r>
      <w:r w:rsidR="009608CA">
        <w:rPr>
          <w:rFonts w:ascii="Times New Roman" w:hAnsi="Times New Roman" w:cs="Times New Roman"/>
        </w:rPr>
        <w:t xml:space="preserve"> and was a </w:t>
      </w:r>
      <w:r w:rsidR="009608CA" w:rsidRPr="009608CA">
        <w:rPr>
          <w:rFonts w:ascii="Times New Roman" w:hAnsi="Times New Roman" w:cs="Times New Roman"/>
          <w:i/>
        </w:rPr>
        <w:t>Kirkus Review</w:t>
      </w:r>
      <w:r w:rsidR="009608CA">
        <w:rPr>
          <w:rFonts w:ascii="Times New Roman" w:hAnsi="Times New Roman" w:cs="Times New Roman"/>
        </w:rPr>
        <w:t xml:space="preserve"> Editor’s selection</w:t>
      </w:r>
      <w:r>
        <w:rPr>
          <w:rFonts w:ascii="Times New Roman" w:hAnsi="Times New Roman" w:cs="Times New Roman"/>
        </w:rPr>
        <w:t>.</w:t>
      </w:r>
      <w:r w:rsidR="00FD6A51">
        <w:rPr>
          <w:rFonts w:ascii="Times New Roman" w:hAnsi="Times New Roman" w:cs="Times New Roman"/>
        </w:rPr>
        <w:t xml:space="preserve"> It has been named a Finalist for the Clue Award, Book Excellence Award, Readers Favorite Award, Independent Press Award, and BestThriller.com.</w:t>
      </w:r>
    </w:p>
    <w:p w14:paraId="2DDED4EF" w14:textId="564B323A" w:rsidR="008622D8" w:rsidRPr="00C51178" w:rsidRDefault="00320B6D" w:rsidP="00C51178">
      <w:pPr>
        <w:pStyle w:val="Body"/>
        <w:spacing w:after="200"/>
        <w:outlineLvl w:val="0"/>
        <w:rPr>
          <w:rFonts w:ascii="Times New Roman" w:hAnsi="Times New Roman"/>
          <w:u w:color="000000"/>
        </w:rPr>
      </w:pPr>
      <w:r>
        <w:rPr>
          <w:rFonts w:ascii="Times New Roman" w:hAnsi="Times New Roman" w:cs="Times New Roman"/>
        </w:rPr>
        <w:t xml:space="preserve">In October, 2023, Jode was honored with </w:t>
      </w:r>
      <w:r w:rsidR="008622D8">
        <w:rPr>
          <w:rFonts w:ascii="Times New Roman" w:hAnsi="Times New Roman" w:cs="Times New Roman"/>
        </w:rPr>
        <w:t>the 37</w:t>
      </w:r>
      <w:r w:rsidR="008622D8" w:rsidRPr="008622D8">
        <w:rPr>
          <w:rFonts w:ascii="Times New Roman" w:hAnsi="Times New Roman" w:cs="Times New Roman"/>
          <w:vertAlign w:val="superscript"/>
        </w:rPr>
        <w:t>th</w:t>
      </w:r>
      <w:r w:rsidR="008622D8">
        <w:rPr>
          <w:rFonts w:ascii="Times New Roman" w:hAnsi="Times New Roman" w:cs="Times New Roman"/>
        </w:rPr>
        <w:t xml:space="preserve"> Annual Arts Mid-Hudson Dutchess County Executive Arts Award for Individual Artist of the Year.</w:t>
      </w:r>
    </w:p>
    <w:p w14:paraId="5FDC6091" w14:textId="68A496D0" w:rsidR="0095106C" w:rsidRDefault="00876866" w:rsidP="00C51178">
      <w:r>
        <w:t>Jode</w:t>
      </w:r>
      <w:r w:rsidR="00077B31">
        <w:t xml:space="preserve"> recei</w:t>
      </w:r>
      <w:r w:rsidR="00CF5FE8">
        <w:t xml:space="preserve">ved her BA </w:t>
      </w:r>
      <w:r w:rsidR="000D1DCA">
        <w:t xml:space="preserve">and JD from </w:t>
      </w:r>
      <w:r w:rsidR="00CF5FE8">
        <w:t>Syracuse University</w:t>
      </w:r>
      <w:r w:rsidR="00C51178">
        <w:t xml:space="preserve">, and while studying at </w:t>
      </w:r>
      <w:r w:rsidR="000D1DCA">
        <w:t>NYU Law S</w:t>
      </w:r>
      <w:r w:rsidR="00E40F63">
        <w:t xml:space="preserve">chool </w:t>
      </w:r>
      <w:r w:rsidR="00C51178">
        <w:t>she served as</w:t>
      </w:r>
      <w:r w:rsidR="00626297">
        <w:t xml:space="preserve"> a contributing editor to</w:t>
      </w:r>
      <w:r w:rsidR="00E40F63" w:rsidRPr="0035038A">
        <w:rPr>
          <w:color w:val="000000"/>
        </w:rPr>
        <w:t xml:space="preserve"> “</w:t>
      </w:r>
      <w:r w:rsidR="00E40F63" w:rsidRPr="0035038A">
        <w:rPr>
          <w:i/>
          <w:iCs/>
          <w:color w:val="000000"/>
        </w:rPr>
        <w:t>The Kaminstein Legislative History Project: A Compendium and Analytical Index of Materials Leading to the Copyright Act of l976</w:t>
      </w:r>
      <w:r w:rsidR="00E40F63">
        <w:rPr>
          <w:color w:val="000000"/>
        </w:rPr>
        <w:t>.</w:t>
      </w:r>
      <w:r w:rsidR="00E40F63" w:rsidRPr="0035038A">
        <w:rPr>
          <w:color w:val="000000"/>
        </w:rPr>
        <w:t xml:space="preserve">" </w:t>
      </w:r>
      <w:r w:rsidR="00CF5FE8">
        <w:t xml:space="preserve">Concentrating on law and literature, </w:t>
      </w:r>
      <w:r w:rsidR="001468B1">
        <w:t>Jodé</w:t>
      </w:r>
      <w:r w:rsidR="00CF5FE8">
        <w:t xml:space="preserve"> obtained her MA in English Literature</w:t>
      </w:r>
      <w:r w:rsidR="00626297">
        <w:t xml:space="preserve"> from Eastern Michigan University</w:t>
      </w:r>
      <w:r w:rsidR="00C51178">
        <w:t xml:space="preserve">, and has taught </w:t>
      </w:r>
      <w:r w:rsidR="00077B31">
        <w:t>at Detroit Mercy Law School</w:t>
      </w:r>
      <w:r w:rsidR="00C51178">
        <w:t xml:space="preserve"> and</w:t>
      </w:r>
      <w:r w:rsidR="00077B31">
        <w:t xml:space="preserve"> Marist College.</w:t>
      </w:r>
      <w:r w:rsidR="0095106C">
        <w:t xml:space="preserve"> </w:t>
      </w:r>
    </w:p>
    <w:p w14:paraId="311F4BA6" w14:textId="77777777" w:rsidR="0095106C" w:rsidRDefault="0095106C" w:rsidP="00C51178"/>
    <w:p w14:paraId="6112B2A8" w14:textId="67835C8E" w:rsidR="00077B31" w:rsidRDefault="0095106C" w:rsidP="00C51178">
      <w:r>
        <w:t>She has developed “The Writer’s Law School,” which is an educational program designed to inform writers and artists about how to protect their artistic rights. Jode has presented the program to international writing associations, arts organizations and libraries.</w:t>
      </w:r>
      <w:r w:rsidR="009E559B">
        <w:t xml:space="preserve"> And she is a book reviewer for Booktrib.com and the New York Journal of Books.</w:t>
      </w:r>
    </w:p>
    <w:p w14:paraId="7960889B" w14:textId="77777777" w:rsidR="00077B31" w:rsidRDefault="00077B31" w:rsidP="00C51178"/>
    <w:p w14:paraId="0C7253E2" w14:textId="0D3A99F5" w:rsidR="00C51178" w:rsidRPr="00C51178" w:rsidRDefault="00C51178" w:rsidP="00C51178">
      <w:pPr>
        <w:rPr>
          <w:rFonts w:eastAsia="Times New Roman"/>
          <w:sz w:val="20"/>
          <w:szCs w:val="20"/>
        </w:rPr>
      </w:pPr>
      <w:r>
        <w:t>Presently, s</w:t>
      </w:r>
      <w:r w:rsidR="00CF5FE8">
        <w:t xml:space="preserve">he </w:t>
      </w:r>
      <w:r w:rsidR="0095106C">
        <w:t xml:space="preserve">also </w:t>
      </w:r>
      <w:r>
        <w:t xml:space="preserve">co-hosts and co-produces </w:t>
      </w:r>
      <w:r w:rsidR="00077B31" w:rsidRPr="001468B1">
        <w:rPr>
          <w:i/>
        </w:rPr>
        <w:t>Backstage with the Bardavon</w:t>
      </w:r>
      <w:r>
        <w:t xml:space="preserve"> Podcast</w:t>
      </w:r>
      <w:r w:rsidR="00876866">
        <w:t>,</w:t>
      </w:r>
      <w:r>
        <w:t xml:space="preserve"> which </w:t>
      </w:r>
      <w:r>
        <w:rPr>
          <w:rFonts w:eastAsia="Times New Roman"/>
          <w:color w:val="333333"/>
          <w:shd w:val="clear" w:color="auto" w:fill="FFFFFF"/>
        </w:rPr>
        <w:t>invites the listener</w:t>
      </w:r>
      <w:r w:rsidRPr="00C51178">
        <w:rPr>
          <w:rFonts w:eastAsia="Times New Roman"/>
          <w:color w:val="333333"/>
          <w:shd w:val="clear" w:color="auto" w:fill="FFFFFF"/>
        </w:rPr>
        <w:t xml:space="preserve"> backstage for intimate conversations with musicians and performers</w:t>
      </w:r>
      <w:r>
        <w:rPr>
          <w:rFonts w:eastAsia="Times New Roman"/>
          <w:color w:val="333333"/>
          <w:shd w:val="clear" w:color="auto" w:fill="FFFFFF"/>
        </w:rPr>
        <w:t xml:space="preserve"> appearing </w:t>
      </w:r>
      <w:r w:rsidRPr="00C51178">
        <w:rPr>
          <w:rFonts w:eastAsia="Times New Roman"/>
          <w:color w:val="333333"/>
          <w:shd w:val="clear" w:color="auto" w:fill="FFFFFF"/>
        </w:rPr>
        <w:t>at the Bardavon 1869 Opera House in Poughkeepsie, N.Y. and UPAC in Kingston, NY</w:t>
      </w:r>
      <w:r>
        <w:rPr>
          <w:rFonts w:eastAsia="Times New Roman"/>
          <w:color w:val="333333"/>
          <w:shd w:val="clear" w:color="auto" w:fill="FFFFFF"/>
        </w:rPr>
        <w:t>. The podcast</w:t>
      </w:r>
      <w:r>
        <w:t xml:space="preserve"> </w:t>
      </w:r>
      <w:r w:rsidR="00A41FCC">
        <w:t>is available on Itunes, Spotify, iHeart Media, and Google</w:t>
      </w:r>
      <w:r>
        <w:t>.</w:t>
      </w:r>
    </w:p>
    <w:p w14:paraId="0765AD01" w14:textId="3DB63ED2" w:rsidR="00077B31" w:rsidRDefault="00077B31" w:rsidP="00C51178"/>
    <w:p w14:paraId="10244966" w14:textId="561F3F64" w:rsidR="000D1DCA" w:rsidRDefault="000D1DCA" w:rsidP="00C51178">
      <w:r>
        <w:lastRenderedPageBreak/>
        <w:t xml:space="preserve">Jode is a member of </w:t>
      </w:r>
      <w:r w:rsidR="00A17D7A">
        <w:t xml:space="preserve">The Authors Guild, </w:t>
      </w:r>
      <w:r w:rsidR="00E27569">
        <w:t xml:space="preserve">New York State Bar Association, </w:t>
      </w:r>
      <w:r>
        <w:t>Mystery Writers of America, International Thrille</w:t>
      </w:r>
      <w:r w:rsidR="00DC4F6C">
        <w:t xml:space="preserve">r Writers, Sisters In Crime, </w:t>
      </w:r>
      <w:r>
        <w:t>Romance Writers of America</w:t>
      </w:r>
      <w:r w:rsidR="00DC4F6C">
        <w:t xml:space="preserve"> and Women Fiction Writers Association</w:t>
      </w:r>
      <w:r>
        <w:t xml:space="preserve">. </w:t>
      </w:r>
      <w:r w:rsidR="00513B76">
        <w:t xml:space="preserve">She is a member of the Committee on Entertainment, Sports and the Arts for the New York Bar Association. </w:t>
      </w:r>
      <w:r w:rsidR="007727CC">
        <w:t xml:space="preserve">Her </w:t>
      </w:r>
      <w:r w:rsidR="00D9599B">
        <w:t>book reviews</w:t>
      </w:r>
      <w:r w:rsidR="00931F8D">
        <w:t xml:space="preserve"> can be found at</w:t>
      </w:r>
      <w:r w:rsidR="00D9599B">
        <w:t xml:space="preserve"> Booktrib</w:t>
      </w:r>
      <w:r w:rsidR="00931F8D">
        <w:t>.com</w:t>
      </w:r>
      <w:r w:rsidR="00987FB3">
        <w:t xml:space="preserve"> and New York Journal of Books</w:t>
      </w:r>
      <w:r>
        <w:t>.</w:t>
      </w:r>
      <w:r w:rsidR="0034014C">
        <w:t xml:space="preserve"> </w:t>
      </w:r>
    </w:p>
    <w:p w14:paraId="4385CA3B" w14:textId="77777777" w:rsidR="00BB503E" w:rsidRDefault="00BB503E" w:rsidP="00C51178"/>
    <w:p w14:paraId="1311604A" w14:textId="0791A0EF" w:rsidR="000E6862" w:rsidRDefault="000E6862" w:rsidP="00C51178">
      <w:r>
        <w:t xml:space="preserve">Her hobbies include: golf, watercolor painting, photography, </w:t>
      </w:r>
      <w:r w:rsidR="002A5D0D">
        <w:t xml:space="preserve">baking, </w:t>
      </w:r>
      <w:r>
        <w:t>cinema, gardening, travel, and</w:t>
      </w:r>
      <w:r w:rsidR="00A41FCC">
        <w:t>,</w:t>
      </w:r>
      <w:r>
        <w:t xml:space="preserve"> of course, reading.</w:t>
      </w:r>
    </w:p>
    <w:p w14:paraId="33BC0156" w14:textId="77777777" w:rsidR="00BB503E" w:rsidRDefault="00BB503E" w:rsidP="00C51178"/>
    <w:p w14:paraId="4E8C1164" w14:textId="640927DD" w:rsidR="00BB503E" w:rsidRDefault="00BF19C4" w:rsidP="00C51178">
      <w:pPr>
        <w:rPr>
          <w:b/>
        </w:rPr>
      </w:pPr>
      <w:r w:rsidRPr="000E6862">
        <w:rPr>
          <w:b/>
        </w:rPr>
        <w:t>Social Media Links:</w:t>
      </w:r>
    </w:p>
    <w:p w14:paraId="14E6E4EF" w14:textId="77777777" w:rsidR="00B44D7E" w:rsidRPr="000E6862" w:rsidRDefault="00B44D7E" w:rsidP="00C51178">
      <w:pPr>
        <w:rPr>
          <w:b/>
        </w:rPr>
      </w:pPr>
    </w:p>
    <w:p w14:paraId="2421B46F" w14:textId="6C042BE8" w:rsidR="000E6862" w:rsidRDefault="001A4121" w:rsidP="00C51178">
      <w:pPr>
        <w:rPr>
          <w:rStyle w:val="Hyperlink"/>
        </w:rPr>
      </w:pPr>
      <w:hyperlink r:id="rId5" w:history="1">
        <w:r w:rsidR="0037719A" w:rsidRPr="00F6794C">
          <w:rPr>
            <w:rStyle w:val="Hyperlink"/>
          </w:rPr>
          <w:t>https://www.facebook.com/JodeMillman</w:t>
        </w:r>
      </w:hyperlink>
    </w:p>
    <w:p w14:paraId="69D0346D" w14:textId="77777777" w:rsidR="00425550" w:rsidRDefault="00425550" w:rsidP="00425550"/>
    <w:p w14:paraId="73781FA6" w14:textId="1D1DD163" w:rsidR="00425550" w:rsidRDefault="001A4121" w:rsidP="00425550">
      <w:hyperlink r:id="rId6" w:history="1">
        <w:r w:rsidR="00425550" w:rsidRPr="009E01DD">
          <w:rPr>
            <w:rStyle w:val="Hyperlink"/>
          </w:rPr>
          <w:t>https://www.instagram.com/jodewrites</w:t>
        </w:r>
      </w:hyperlink>
    </w:p>
    <w:p w14:paraId="62630C47" w14:textId="77777777" w:rsidR="00425550" w:rsidRDefault="00425550" w:rsidP="00425550"/>
    <w:p w14:paraId="3792BB53" w14:textId="77777777" w:rsidR="00425550" w:rsidRDefault="00425550" w:rsidP="00C51178">
      <w:pPr>
        <w:rPr>
          <w:rStyle w:val="Hyperlink"/>
        </w:rPr>
      </w:pPr>
    </w:p>
    <w:p w14:paraId="13293001" w14:textId="77777777" w:rsidR="00425550" w:rsidRDefault="00425550" w:rsidP="00C51178">
      <w:pPr>
        <w:rPr>
          <w:rStyle w:val="Hyperlink"/>
        </w:rPr>
      </w:pPr>
    </w:p>
    <w:p w14:paraId="43D59547" w14:textId="77777777" w:rsidR="006662FC" w:rsidRDefault="001A4121" w:rsidP="006662FC">
      <w:pPr>
        <w:rPr>
          <w:rStyle w:val="Hyperlink"/>
        </w:rPr>
      </w:pPr>
      <w:hyperlink r:id="rId7" w:history="1">
        <w:r w:rsidR="006662FC" w:rsidRPr="009E346F">
          <w:rPr>
            <w:rStyle w:val="Hyperlink"/>
          </w:rPr>
          <w:t>https://www.linkedin.com/in/jode-millman-0aa41013/</w:t>
        </w:r>
      </w:hyperlink>
    </w:p>
    <w:p w14:paraId="5F5A8119" w14:textId="77777777" w:rsidR="000D76A6" w:rsidRDefault="000D76A6" w:rsidP="00C51178"/>
    <w:p w14:paraId="5077F8B3" w14:textId="6D3F718B" w:rsidR="00BF19C4" w:rsidRDefault="001A4121" w:rsidP="00C51178">
      <w:pPr>
        <w:rPr>
          <w:rStyle w:val="Hyperlink"/>
        </w:rPr>
      </w:pPr>
      <w:hyperlink r:id="rId8" w:history="1">
        <w:r w:rsidR="00BF19C4" w:rsidRPr="00935E72">
          <w:rPr>
            <w:rStyle w:val="Hyperlink"/>
          </w:rPr>
          <w:t>https://www.goodreads.com/author/show/64152.Jode_Susan_Millman</w:t>
        </w:r>
      </w:hyperlink>
    </w:p>
    <w:p w14:paraId="71A33CCF" w14:textId="77777777" w:rsidR="00F23F81" w:rsidRDefault="00F23F81" w:rsidP="00C51178">
      <w:pPr>
        <w:rPr>
          <w:rStyle w:val="Hyperlink"/>
        </w:rPr>
      </w:pPr>
    </w:p>
    <w:p w14:paraId="0D436A2C" w14:textId="77777777" w:rsidR="00B47B62" w:rsidRDefault="001A4121" w:rsidP="00B47B62">
      <w:hyperlink r:id="rId9" w:history="1">
        <w:r w:rsidR="00B47B62" w:rsidRPr="009E01DD">
          <w:rPr>
            <w:rStyle w:val="Hyperlink"/>
          </w:rPr>
          <w:t>https://www.instagram.com/jodewrites</w:t>
        </w:r>
      </w:hyperlink>
    </w:p>
    <w:p w14:paraId="51D66EF4" w14:textId="77777777" w:rsidR="00363909" w:rsidRDefault="00363909" w:rsidP="00C51178"/>
    <w:p w14:paraId="79F36BC1" w14:textId="751966B3" w:rsidR="00BF19C4" w:rsidRDefault="001A4121" w:rsidP="00C51178">
      <w:pPr>
        <w:rPr>
          <w:rStyle w:val="Hyperlink"/>
        </w:rPr>
      </w:pPr>
      <w:hyperlink r:id="rId10" w:history="1">
        <w:r w:rsidR="00363909" w:rsidRPr="009E346F">
          <w:rPr>
            <w:rStyle w:val="Hyperlink"/>
          </w:rPr>
          <w:t>https://www.linkedin.com/in/jode-millman-0aa41013/</w:t>
        </w:r>
      </w:hyperlink>
    </w:p>
    <w:p w14:paraId="679C8E36" w14:textId="77777777" w:rsidR="00090A82" w:rsidRDefault="00090A82" w:rsidP="00C51178">
      <w:pPr>
        <w:rPr>
          <w:rStyle w:val="Hyperlink"/>
        </w:rPr>
      </w:pPr>
    </w:p>
    <w:p w14:paraId="7C08AE44" w14:textId="331D7A33" w:rsidR="00090A82" w:rsidRDefault="001A4121" w:rsidP="00C51178">
      <w:pPr>
        <w:rPr>
          <w:rStyle w:val="Hyperlink"/>
        </w:rPr>
      </w:pPr>
      <w:hyperlink r:id="rId11" w:history="1">
        <w:r w:rsidR="00090A82" w:rsidRPr="00602872">
          <w:rPr>
            <w:rStyle w:val="Hyperlink"/>
          </w:rPr>
          <w:t>https://www.youtube.com/channel/UCzcm1bhfpwayRIPtY6yU72w</w:t>
        </w:r>
      </w:hyperlink>
    </w:p>
    <w:p w14:paraId="50CFCFF3" w14:textId="77777777" w:rsidR="0037719A" w:rsidRDefault="0037719A" w:rsidP="00C51178">
      <w:pPr>
        <w:rPr>
          <w:rStyle w:val="Hyperlink"/>
        </w:rPr>
      </w:pPr>
    </w:p>
    <w:p w14:paraId="4F698D85" w14:textId="52497FA4" w:rsidR="0037719A" w:rsidRDefault="001A4121" w:rsidP="00C51178">
      <w:hyperlink r:id="rId12" w:history="1">
        <w:r w:rsidR="0037719A" w:rsidRPr="00F6794C">
          <w:rPr>
            <w:rStyle w:val="Hyperlink"/>
          </w:rPr>
          <w:t>https://twitter.com/worldseats</w:t>
        </w:r>
      </w:hyperlink>
    </w:p>
    <w:p w14:paraId="77155A44" w14:textId="77777777" w:rsidR="0037719A" w:rsidRDefault="0037719A" w:rsidP="00C51178"/>
    <w:p w14:paraId="0934CDA1" w14:textId="1ED5383E" w:rsidR="0037719A" w:rsidRDefault="001A4121" w:rsidP="00C51178">
      <w:hyperlink r:id="rId13" w:history="1">
        <w:r w:rsidR="0037719A" w:rsidRPr="00F6794C">
          <w:rPr>
            <w:rStyle w:val="Hyperlink"/>
          </w:rPr>
          <w:t>https://www.bookbub.com/JodeMillman</w:t>
        </w:r>
      </w:hyperlink>
    </w:p>
    <w:p w14:paraId="49C154C2" w14:textId="77777777" w:rsidR="0037719A" w:rsidRDefault="0037719A" w:rsidP="00C51178"/>
    <w:p w14:paraId="3827ABD0" w14:textId="34C42357" w:rsidR="0037719A" w:rsidRDefault="001A4121" w:rsidP="00C51178">
      <w:hyperlink r:id="rId14" w:history="1">
        <w:r w:rsidR="006662FC" w:rsidRPr="00C13916">
          <w:rPr>
            <w:rStyle w:val="Hyperlink"/>
          </w:rPr>
          <w:t>https://www.amazon.com/stores/Jodé-Millman/author/B001K8PFKQ?ref=ap_rdr&amp;store_ref=ap_rdr&amp;isDramIntegrated=true&amp;shoppingPortalEnabled=true</w:t>
        </w:r>
      </w:hyperlink>
    </w:p>
    <w:p w14:paraId="7F71EDEF" w14:textId="77777777" w:rsidR="006662FC" w:rsidRDefault="006662FC" w:rsidP="00C51178"/>
    <w:p w14:paraId="3A0491FE" w14:textId="77777777" w:rsidR="00090A82" w:rsidRDefault="00090A82" w:rsidP="00C51178"/>
    <w:p w14:paraId="50938D41" w14:textId="77777777" w:rsidR="00363909" w:rsidRDefault="00363909" w:rsidP="00C51178"/>
    <w:p w14:paraId="4ED72CE2" w14:textId="2A8872D4" w:rsidR="00A41FCC" w:rsidRDefault="001B0146" w:rsidP="00C51178">
      <w:pPr>
        <w:rPr>
          <w:b/>
        </w:rPr>
      </w:pPr>
      <w:r>
        <w:rPr>
          <w:b/>
        </w:rPr>
        <w:t>Book Awards</w:t>
      </w:r>
    </w:p>
    <w:p w14:paraId="06D4BDF7" w14:textId="77777777" w:rsidR="001B0146" w:rsidRDefault="001B0146" w:rsidP="00C51178">
      <w:pPr>
        <w:rPr>
          <w:b/>
        </w:rPr>
      </w:pPr>
    </w:p>
    <w:p w14:paraId="700DC732" w14:textId="77777777" w:rsidR="001B0146" w:rsidRDefault="001B0146" w:rsidP="001B0146">
      <w:pPr>
        <w:shd w:val="clear" w:color="auto" w:fill="FFFFFF"/>
        <w:spacing w:before="100" w:beforeAutospacing="1" w:afterAutospacing="1"/>
      </w:pPr>
      <w:r>
        <w:t>THE MIDNIGHT CALL</w:t>
      </w:r>
    </w:p>
    <w:p w14:paraId="5B9FBD9A" w14:textId="77777777" w:rsidR="001B0146" w:rsidRDefault="001B0146" w:rsidP="001B0146">
      <w:pPr>
        <w:shd w:val="clear" w:color="auto" w:fill="FFFFFF"/>
        <w:spacing w:before="100" w:beforeAutospacing="1" w:afterAutospacing="1"/>
      </w:pPr>
      <w:r>
        <w:t>2021 – Independent Press Award</w:t>
      </w:r>
      <w:r>
        <w:softHyphen/>
      </w:r>
      <w:r>
        <w:softHyphen/>
        <w:t>—Winner – Legal Thriller</w:t>
      </w:r>
    </w:p>
    <w:p w14:paraId="1A39ACAB" w14:textId="77777777" w:rsidR="001B0146" w:rsidRDefault="001B0146" w:rsidP="001B0146">
      <w:pPr>
        <w:shd w:val="clear" w:color="auto" w:fill="FFFFFF"/>
        <w:spacing w:before="100" w:beforeAutospacing="1" w:afterAutospacing="1"/>
      </w:pPr>
      <w:r>
        <w:t>2020 – American Fiction Award —Winner —Legal Thriller</w:t>
      </w:r>
    </w:p>
    <w:p w14:paraId="31A1C8EE" w14:textId="77777777" w:rsidR="001B0146" w:rsidRDefault="001B0146" w:rsidP="001B0146">
      <w:pPr>
        <w:shd w:val="clear" w:color="auto" w:fill="FFFFFF"/>
        <w:spacing w:before="100" w:beforeAutospacing="1" w:afterAutospacing="1"/>
      </w:pPr>
      <w:r>
        <w:t xml:space="preserve">2020 – Independent Publishers Book Awards—Winner—Bronze IPPY Award </w:t>
      </w:r>
    </w:p>
    <w:p w14:paraId="26A61DC4" w14:textId="77777777" w:rsidR="001B0146" w:rsidRDefault="001B0146" w:rsidP="001B0146">
      <w:pPr>
        <w:shd w:val="clear" w:color="auto" w:fill="FFFFFF"/>
        <w:spacing w:before="100" w:beforeAutospacing="1" w:afterAutospacing="1"/>
      </w:pPr>
      <w:r>
        <w:t xml:space="preserve">2020 – Golden Quill – Desert Rose RWA—Finalist for Suspense  </w:t>
      </w:r>
    </w:p>
    <w:p w14:paraId="4DD0B0BC" w14:textId="77777777" w:rsidR="001B0146" w:rsidRDefault="001B0146" w:rsidP="001B0146">
      <w:pPr>
        <w:shd w:val="clear" w:color="auto" w:fill="FFFFFF"/>
        <w:spacing w:before="100" w:beforeAutospacing="1" w:afterAutospacing="1"/>
      </w:pPr>
      <w:r>
        <w:t xml:space="preserve">2020 – Write Touch Readers Award – Wisconsin RWA—Finalist </w:t>
      </w:r>
    </w:p>
    <w:p w14:paraId="5A18EF8A" w14:textId="77777777" w:rsidR="001B0146" w:rsidRDefault="001B0146" w:rsidP="001B0146">
      <w:pPr>
        <w:shd w:val="clear" w:color="auto" w:fill="FFFFFF"/>
        <w:spacing w:before="100" w:beforeAutospacing="1" w:afterAutospacing="1"/>
      </w:pPr>
      <w:r>
        <w:t xml:space="preserve">2020 - Reader’s Favorite —Honorable Mention </w:t>
      </w:r>
    </w:p>
    <w:p w14:paraId="09AA79C5" w14:textId="77777777" w:rsidR="001B0146" w:rsidRDefault="001B0146" w:rsidP="001B0146">
      <w:pPr>
        <w:shd w:val="clear" w:color="auto" w:fill="FFFFFF"/>
        <w:spacing w:before="100" w:beforeAutospacing="1" w:afterAutospacing="1"/>
      </w:pPr>
      <w:r>
        <w:t xml:space="preserve">2019 – National Readers Choice Award – Oklahoma RWA—Finalist  </w:t>
      </w:r>
    </w:p>
    <w:p w14:paraId="6C0E3EF9" w14:textId="77777777" w:rsidR="001B0146" w:rsidRDefault="001B0146" w:rsidP="001B0146">
      <w:pPr>
        <w:shd w:val="clear" w:color="auto" w:fill="FFFFFF"/>
        <w:spacing w:before="100" w:beforeAutospacing="1" w:afterAutospacing="1"/>
      </w:pPr>
      <w:r>
        <w:t>2019 –Clue Award—</w:t>
      </w:r>
      <w:r w:rsidRPr="004025D4">
        <w:t xml:space="preserve"> </w:t>
      </w:r>
      <w:r>
        <w:t>Shortlist</w:t>
      </w:r>
    </w:p>
    <w:p w14:paraId="7992D070" w14:textId="77777777" w:rsidR="001B0146" w:rsidRDefault="001B0146" w:rsidP="001B0146">
      <w:pPr>
        <w:shd w:val="clear" w:color="auto" w:fill="FFFFFF"/>
        <w:spacing w:before="100" w:beforeAutospacing="1" w:afterAutospacing="1"/>
      </w:pPr>
      <w:r>
        <w:t>2014 – Clue Award—Finalist</w:t>
      </w:r>
    </w:p>
    <w:p w14:paraId="10534DCE" w14:textId="77777777" w:rsidR="001B0146" w:rsidRDefault="001B0146" w:rsidP="001B0146">
      <w:pPr>
        <w:shd w:val="clear" w:color="auto" w:fill="FFFFFF"/>
        <w:spacing w:before="100" w:beforeAutospacing="1" w:afterAutospacing="1"/>
      </w:pPr>
      <w:r>
        <w:t xml:space="preserve">2014 – Chantireviews.com —“Best Police Procedural” </w:t>
      </w:r>
    </w:p>
    <w:p w14:paraId="66DC87B7" w14:textId="77777777" w:rsidR="001B0146" w:rsidRDefault="001B0146" w:rsidP="001B0146">
      <w:pPr>
        <w:shd w:val="clear" w:color="auto" w:fill="FFFFFF"/>
        <w:spacing w:before="100" w:beforeAutospacing="1" w:afterAutospacing="1"/>
      </w:pPr>
    </w:p>
    <w:p w14:paraId="354F53F1" w14:textId="77777777" w:rsidR="001B0146" w:rsidRDefault="001B0146" w:rsidP="001B0146">
      <w:pPr>
        <w:shd w:val="clear" w:color="auto" w:fill="FFFFFF"/>
        <w:spacing w:before="100" w:beforeAutospacing="1" w:afterAutospacing="1"/>
      </w:pPr>
      <w:r>
        <w:t>HOOKER AVENUE</w:t>
      </w:r>
    </w:p>
    <w:p w14:paraId="5DE2F601" w14:textId="334507B9" w:rsidR="00712467" w:rsidRDefault="00712467" w:rsidP="001B0146">
      <w:pPr>
        <w:shd w:val="clear" w:color="auto" w:fill="FFFFFF"/>
        <w:spacing w:before="100" w:beforeAutospacing="1" w:afterAutospacing="1"/>
      </w:pPr>
      <w:r>
        <w:t>2023—Silver Falchion Award - Finalist</w:t>
      </w:r>
    </w:p>
    <w:p w14:paraId="52FA7BA6" w14:textId="47FA06C8" w:rsidR="00712467" w:rsidRDefault="00712467" w:rsidP="001B0146">
      <w:pPr>
        <w:shd w:val="clear" w:color="auto" w:fill="FFFFFF"/>
        <w:spacing w:before="100" w:beforeAutospacing="1" w:afterAutospacing="1"/>
      </w:pPr>
      <w:r>
        <w:t xml:space="preserve">2023— RWA/KOD Daphne DuMaurier Award for Excellence in Mystery/Suspense -Finalist/Honorable Mention </w:t>
      </w:r>
    </w:p>
    <w:p w14:paraId="07298173" w14:textId="5E57C00A" w:rsidR="006B6C85" w:rsidRDefault="009608CA" w:rsidP="001B0146">
      <w:pPr>
        <w:shd w:val="clear" w:color="auto" w:fill="FFFFFF"/>
        <w:spacing w:before="100" w:beforeAutospacing="1" w:afterAutospacing="1"/>
      </w:pPr>
      <w:r>
        <w:t>2023—Clue Award —Finalist/First Place Winner</w:t>
      </w:r>
    </w:p>
    <w:p w14:paraId="3F5423EF" w14:textId="77777777" w:rsidR="001B0146" w:rsidRDefault="001B0146" w:rsidP="001B0146">
      <w:pPr>
        <w:shd w:val="clear" w:color="auto" w:fill="FFFFFF"/>
        <w:spacing w:before="100" w:beforeAutospacing="1" w:afterAutospacing="1"/>
      </w:pPr>
      <w:r>
        <w:t>2022 – Independent Press Award</w:t>
      </w:r>
      <w:r>
        <w:softHyphen/>
      </w:r>
      <w:r>
        <w:softHyphen/>
        <w:t>—Winner – Crime Fiction</w:t>
      </w:r>
    </w:p>
    <w:p w14:paraId="19F36A6F" w14:textId="77777777" w:rsidR="001B0146" w:rsidRDefault="001B0146" w:rsidP="001B0146">
      <w:pPr>
        <w:shd w:val="clear" w:color="auto" w:fill="FFFFFF"/>
        <w:spacing w:before="100" w:beforeAutospacing="1" w:afterAutospacing="1"/>
      </w:pPr>
      <w:r>
        <w:t>2022—American Fiction Award – Finalist</w:t>
      </w:r>
    </w:p>
    <w:p w14:paraId="7B0B228E" w14:textId="77777777" w:rsidR="001B0146" w:rsidRPr="00871B59" w:rsidRDefault="001B0146" w:rsidP="001B0146">
      <w:pPr>
        <w:shd w:val="clear" w:color="auto" w:fill="FFFFFF"/>
        <w:spacing w:before="100" w:beforeAutospacing="1" w:afterAutospacing="1"/>
      </w:pPr>
      <w:r>
        <w:t>2022—Bookshelf Awards—Honorable Mention</w:t>
      </w:r>
    </w:p>
    <w:p w14:paraId="75399BA4" w14:textId="77777777" w:rsidR="001B0146" w:rsidRDefault="001B0146" w:rsidP="001B0146"/>
    <w:p w14:paraId="3E14DEBC" w14:textId="77777777" w:rsidR="001B0146" w:rsidRDefault="001B0146" w:rsidP="001B0146"/>
    <w:p w14:paraId="41B1AB63" w14:textId="2D397CBB" w:rsidR="001B0146" w:rsidRDefault="006B6C85" w:rsidP="001B0146">
      <w:r>
        <w:t>THE EMPTY KAYAK</w:t>
      </w:r>
    </w:p>
    <w:p w14:paraId="5A2C809C" w14:textId="77777777" w:rsidR="00FD6A51" w:rsidRDefault="00FD6A51" w:rsidP="001B0146"/>
    <w:p w14:paraId="784ECC91" w14:textId="020AC619" w:rsidR="00FD6A51" w:rsidRDefault="00FD6A51" w:rsidP="001B0146">
      <w:r>
        <w:t>2024 — Book Excellence Award - Finalist</w:t>
      </w:r>
    </w:p>
    <w:p w14:paraId="69CEE5FF" w14:textId="77777777" w:rsidR="00FD6A51" w:rsidRDefault="00FD6A51" w:rsidP="001B0146"/>
    <w:p w14:paraId="415A56C1" w14:textId="0B36898C" w:rsidR="00FD6A51" w:rsidRDefault="00FD6A51" w:rsidP="001B0146">
      <w:r>
        <w:t>2024—Independent Press Award – Finalist</w:t>
      </w:r>
    </w:p>
    <w:p w14:paraId="725E6474" w14:textId="77777777" w:rsidR="00FD6A51" w:rsidRDefault="00FD6A51" w:rsidP="001B0146"/>
    <w:p w14:paraId="4647791B" w14:textId="6431D952" w:rsidR="00FD6A51" w:rsidRDefault="00FD6A51" w:rsidP="001B0146">
      <w:r>
        <w:t>2023 – Best Thriller Award - Finalist</w:t>
      </w:r>
    </w:p>
    <w:p w14:paraId="18F4F27D" w14:textId="77777777" w:rsidR="007F58F1" w:rsidRDefault="007F58F1" w:rsidP="001B0146"/>
    <w:p w14:paraId="080768ED" w14:textId="3D9C684E" w:rsidR="007F58F1" w:rsidRDefault="00FD6A51" w:rsidP="001B0146">
      <w:r>
        <w:t>2023—Clue Award – Finalist</w:t>
      </w:r>
    </w:p>
    <w:p w14:paraId="676F205D" w14:textId="77777777" w:rsidR="006B6C85" w:rsidRDefault="006B6C85" w:rsidP="001B0146"/>
    <w:p w14:paraId="1172EFD2" w14:textId="43E9716B" w:rsidR="006B6C85" w:rsidRDefault="006B6C85" w:rsidP="001B0146">
      <w:r>
        <w:t>2023—Readers Favorite International Book Awards—Honorable Mention</w:t>
      </w:r>
    </w:p>
    <w:p w14:paraId="7D2C2ABA" w14:textId="77777777" w:rsidR="00BC1D11" w:rsidRDefault="00BC1D11" w:rsidP="001B0146"/>
    <w:p w14:paraId="22701BC8" w14:textId="1A78155A" w:rsidR="00BC1D11" w:rsidRDefault="00BC1D11" w:rsidP="001B0146">
      <w:r>
        <w:t>2023 – Kirkus Reviews –Editors Indie Selection – July issue</w:t>
      </w:r>
    </w:p>
    <w:p w14:paraId="345A4969" w14:textId="77777777" w:rsidR="00FD6A51" w:rsidRDefault="00FD6A51" w:rsidP="001B0146"/>
    <w:p w14:paraId="06BF0928" w14:textId="77777777" w:rsidR="00FD6A51" w:rsidRPr="00871B59" w:rsidRDefault="00FD6A51" w:rsidP="001B0146"/>
    <w:p w14:paraId="5808CDAE" w14:textId="41EE0095" w:rsidR="001B0146" w:rsidRDefault="001A4121" w:rsidP="001B0146">
      <w:pPr>
        <w:widowControl w:val="0"/>
        <w:autoSpaceDE w:val="0"/>
        <w:autoSpaceDN w:val="0"/>
        <w:adjustRightInd w:val="0"/>
        <w:spacing w:line="480" w:lineRule="auto"/>
        <w:rPr>
          <w:rFonts w:ascii="∞ù*Ë˛" w:hAnsi="∞ù*Ë˛" w:cs="∞ù*Ë˛"/>
          <w:color w:val="000000"/>
        </w:rPr>
      </w:pPr>
      <w:r>
        <w:rPr>
          <w:rFonts w:ascii="∞ù*Ë˛" w:hAnsi="∞ù*Ë˛" w:cs="∞ù*Ë˛"/>
          <w:color w:val="000000"/>
        </w:rPr>
        <w:t>THE QUEEN CITY CRIMES SERIES</w:t>
      </w:r>
    </w:p>
    <w:p w14:paraId="4FCB3646" w14:textId="2AC1868B" w:rsidR="001A4121" w:rsidRDefault="001A4121" w:rsidP="001B0146">
      <w:pPr>
        <w:widowControl w:val="0"/>
        <w:autoSpaceDE w:val="0"/>
        <w:autoSpaceDN w:val="0"/>
        <w:adjustRightInd w:val="0"/>
        <w:spacing w:line="480" w:lineRule="auto"/>
        <w:rPr>
          <w:rFonts w:ascii="∞ù*Ë˛" w:hAnsi="∞ù*Ë˛" w:cs="∞ù*Ë˛"/>
          <w:color w:val="000000"/>
        </w:rPr>
      </w:pPr>
      <w:r>
        <w:rPr>
          <w:rFonts w:ascii="∞ù*Ë˛" w:hAnsi="∞ù*Ë˛" w:cs="∞ù*Ë˛"/>
          <w:color w:val="000000"/>
        </w:rPr>
        <w:t xml:space="preserve">2023- CIBA Awards </w:t>
      </w:r>
      <w:bookmarkStart w:id="0" w:name="_GoBack"/>
      <w:bookmarkEnd w:id="0"/>
      <w:r>
        <w:rPr>
          <w:rFonts w:ascii="∞ù*Ë˛" w:hAnsi="∞ù*Ë˛" w:cs="∞ù*Ë˛"/>
          <w:color w:val="000000"/>
        </w:rPr>
        <w:t>Mystery Series - Finalist</w:t>
      </w:r>
    </w:p>
    <w:p w14:paraId="4FA9F2CA" w14:textId="77777777" w:rsidR="001B0146" w:rsidRDefault="001B0146" w:rsidP="00C51178">
      <w:pPr>
        <w:rPr>
          <w:b/>
        </w:rPr>
      </w:pPr>
    </w:p>
    <w:p w14:paraId="2FE1C028" w14:textId="77777777" w:rsidR="00A41FCC" w:rsidRDefault="00A41FCC" w:rsidP="00C51178">
      <w:pPr>
        <w:rPr>
          <w:b/>
        </w:rPr>
      </w:pPr>
    </w:p>
    <w:p w14:paraId="02958126" w14:textId="77777777" w:rsidR="00A41FCC" w:rsidRDefault="00A41FCC" w:rsidP="00C51178">
      <w:pPr>
        <w:rPr>
          <w:b/>
        </w:rPr>
      </w:pPr>
    </w:p>
    <w:p w14:paraId="3C882E46" w14:textId="77777777" w:rsidR="00A41FCC" w:rsidRDefault="00A41FCC" w:rsidP="00C51178">
      <w:pPr>
        <w:rPr>
          <w:b/>
        </w:rPr>
      </w:pPr>
    </w:p>
    <w:p w14:paraId="4F64185C" w14:textId="77777777" w:rsidR="00A41FCC" w:rsidRDefault="00A41FCC" w:rsidP="00C51178">
      <w:pPr>
        <w:rPr>
          <w:b/>
        </w:rPr>
      </w:pPr>
    </w:p>
    <w:p w14:paraId="4E07659A" w14:textId="77777777" w:rsidR="00A41FCC" w:rsidRDefault="00A41FCC" w:rsidP="00C51178">
      <w:pPr>
        <w:rPr>
          <w:b/>
        </w:rPr>
      </w:pPr>
    </w:p>
    <w:p w14:paraId="6A769D6A" w14:textId="22C301BC" w:rsidR="00BF19C4" w:rsidRPr="000E6862" w:rsidRDefault="003B1743" w:rsidP="00C51178">
      <w:pPr>
        <w:rPr>
          <w:b/>
        </w:rPr>
      </w:pPr>
      <w:r w:rsidRPr="000E6862">
        <w:rPr>
          <w:b/>
        </w:rPr>
        <w:t>Other works:</w:t>
      </w:r>
    </w:p>
    <w:p w14:paraId="172FE077" w14:textId="77777777" w:rsidR="003B1743" w:rsidRDefault="003B1743" w:rsidP="00C51178"/>
    <w:p w14:paraId="2E264E3B" w14:textId="68F15B31" w:rsidR="003B1743" w:rsidRDefault="003B1743" w:rsidP="00C51178">
      <w:r>
        <w:rPr>
          <w:i/>
        </w:rPr>
        <w:t>Seats</w:t>
      </w:r>
      <w:r w:rsidRPr="003B1743">
        <w:rPr>
          <w:i/>
        </w:rPr>
        <w:t>: New York</w:t>
      </w:r>
      <w:r>
        <w:t xml:space="preserve"> (180 Seating Plans to New York Metro Area Theatres, Concert Halls and Sports Stadiums) (Hal Leonard Publishing) Second and Third Editions.</w:t>
      </w:r>
    </w:p>
    <w:p w14:paraId="0E940B79" w14:textId="236A970B" w:rsidR="003B1743" w:rsidRDefault="003B1743" w:rsidP="00C51178">
      <w:r>
        <w:t xml:space="preserve">Seats is </w:t>
      </w:r>
      <w:r w:rsidRPr="003B1743">
        <w:rPr>
          <w:i/>
        </w:rPr>
        <w:t>the</w:t>
      </w:r>
      <w:r>
        <w:t xml:space="preserve"> guide to the best seats in the house. It includes 180 Seating Plans to theatres and arenas</w:t>
      </w:r>
      <w:r w:rsidR="00732678">
        <w:t xml:space="preserve"> with color-</w:t>
      </w:r>
      <w:r>
        <w:t>coded pricing guide, ticket concierge for locating the best discount seats, maps and directions to the New York Theatre District.</w:t>
      </w:r>
    </w:p>
    <w:p w14:paraId="5A18A6BB" w14:textId="77777777" w:rsidR="003B1743" w:rsidRDefault="003B1743" w:rsidP="00C51178"/>
    <w:p w14:paraId="7EC133D7" w14:textId="6F80F236" w:rsidR="003B1743" w:rsidRDefault="003B1743" w:rsidP="00C51178">
      <w:r w:rsidRPr="003B1743">
        <w:rPr>
          <w:i/>
        </w:rPr>
        <w:t>Seats: Chicago</w:t>
      </w:r>
      <w:r>
        <w:t xml:space="preserve"> (125 Seating Plans to Chicago/Milwaukee Metro Area Theatres, Concert Halls and Sports Stadiums) (Hal Leonard Publishing)</w:t>
      </w:r>
    </w:p>
    <w:p w14:paraId="781D4BA5" w14:textId="3036716D" w:rsidR="003B1743" w:rsidRDefault="003B1743" w:rsidP="003B1743">
      <w:r>
        <w:t xml:space="preserve">Seats is </w:t>
      </w:r>
      <w:r w:rsidRPr="003B1743">
        <w:rPr>
          <w:i/>
        </w:rPr>
        <w:t>the</w:t>
      </w:r>
      <w:r>
        <w:t xml:space="preserve"> guide to the best seats in the house. It includes 125 Seating Plans to theatres and arenas</w:t>
      </w:r>
      <w:r w:rsidR="00732678">
        <w:t xml:space="preserve"> with color-</w:t>
      </w:r>
      <w:r>
        <w:t>coded pricing guide, ticket concierge for locating the best discount seats, maps and directions to the greater Chicago and Milwaukee Theatre Districts.</w:t>
      </w:r>
    </w:p>
    <w:p w14:paraId="4A88AB37" w14:textId="77777777" w:rsidR="003B1743" w:rsidRDefault="003B1743" w:rsidP="00C51178"/>
    <w:sectPr w:rsidR="003B1743" w:rsidSect="00874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ù*Ë˛">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31"/>
    <w:rsid w:val="00031F5E"/>
    <w:rsid w:val="00074FEB"/>
    <w:rsid w:val="00077B31"/>
    <w:rsid w:val="00090A82"/>
    <w:rsid w:val="000D1DCA"/>
    <w:rsid w:val="000D76A6"/>
    <w:rsid w:val="000E6862"/>
    <w:rsid w:val="001468B1"/>
    <w:rsid w:val="001A4121"/>
    <w:rsid w:val="001B0146"/>
    <w:rsid w:val="001F54E1"/>
    <w:rsid w:val="002A5D0D"/>
    <w:rsid w:val="00320B6D"/>
    <w:rsid w:val="0034014C"/>
    <w:rsid w:val="00353A2F"/>
    <w:rsid w:val="00363909"/>
    <w:rsid w:val="0037719A"/>
    <w:rsid w:val="00394A45"/>
    <w:rsid w:val="003B1743"/>
    <w:rsid w:val="00412116"/>
    <w:rsid w:val="00425550"/>
    <w:rsid w:val="004960C0"/>
    <w:rsid w:val="004B1298"/>
    <w:rsid w:val="004F1CBC"/>
    <w:rsid w:val="00513B76"/>
    <w:rsid w:val="005511C5"/>
    <w:rsid w:val="005956C7"/>
    <w:rsid w:val="005A59C8"/>
    <w:rsid w:val="0060714E"/>
    <w:rsid w:val="00626297"/>
    <w:rsid w:val="006662FC"/>
    <w:rsid w:val="00667ACC"/>
    <w:rsid w:val="00691F1C"/>
    <w:rsid w:val="006B6C85"/>
    <w:rsid w:val="00712467"/>
    <w:rsid w:val="00732678"/>
    <w:rsid w:val="007727CC"/>
    <w:rsid w:val="007D4627"/>
    <w:rsid w:val="007F58F1"/>
    <w:rsid w:val="008622D8"/>
    <w:rsid w:val="008741CD"/>
    <w:rsid w:val="00876866"/>
    <w:rsid w:val="00891B6E"/>
    <w:rsid w:val="008E0E83"/>
    <w:rsid w:val="00931F8D"/>
    <w:rsid w:val="0095106C"/>
    <w:rsid w:val="009608CA"/>
    <w:rsid w:val="00987FB3"/>
    <w:rsid w:val="009B6D9A"/>
    <w:rsid w:val="009E559B"/>
    <w:rsid w:val="00A04ABE"/>
    <w:rsid w:val="00A17D7A"/>
    <w:rsid w:val="00A41FCC"/>
    <w:rsid w:val="00B44D7E"/>
    <w:rsid w:val="00B47B62"/>
    <w:rsid w:val="00B96429"/>
    <w:rsid w:val="00BB503E"/>
    <w:rsid w:val="00BC1D11"/>
    <w:rsid w:val="00BC24A6"/>
    <w:rsid w:val="00BF19C4"/>
    <w:rsid w:val="00BF3032"/>
    <w:rsid w:val="00C049DC"/>
    <w:rsid w:val="00C51178"/>
    <w:rsid w:val="00C650FE"/>
    <w:rsid w:val="00C664CB"/>
    <w:rsid w:val="00CA31C1"/>
    <w:rsid w:val="00CF5FE8"/>
    <w:rsid w:val="00D24709"/>
    <w:rsid w:val="00D9599B"/>
    <w:rsid w:val="00DC4F6C"/>
    <w:rsid w:val="00E03449"/>
    <w:rsid w:val="00E27569"/>
    <w:rsid w:val="00E40F63"/>
    <w:rsid w:val="00E9489A"/>
    <w:rsid w:val="00EB1042"/>
    <w:rsid w:val="00EE0978"/>
    <w:rsid w:val="00F23F81"/>
    <w:rsid w:val="00F40B90"/>
    <w:rsid w:val="00F6161B"/>
    <w:rsid w:val="00FD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DA5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9DC"/>
    <w:pPr>
      <w:pBdr>
        <w:top w:val="nil"/>
        <w:left w:val="nil"/>
        <w:bottom w:val="nil"/>
        <w:right w:val="nil"/>
        <w:between w:val="nil"/>
        <w:bar w:val="nil"/>
      </w:pBdr>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BF19C4"/>
    <w:rPr>
      <w:color w:val="0000FF" w:themeColor="hyperlink"/>
      <w:u w:val="single"/>
    </w:rPr>
  </w:style>
  <w:style w:type="character" w:styleId="FollowedHyperlink">
    <w:name w:val="FollowedHyperlink"/>
    <w:basedOn w:val="DefaultParagraphFont"/>
    <w:uiPriority w:val="99"/>
    <w:semiHidden/>
    <w:unhideWhenUsed/>
    <w:rsid w:val="00F23F8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9DC"/>
    <w:pPr>
      <w:pBdr>
        <w:top w:val="nil"/>
        <w:left w:val="nil"/>
        <w:bottom w:val="nil"/>
        <w:right w:val="nil"/>
        <w:between w:val="nil"/>
        <w:bar w:val="nil"/>
      </w:pBdr>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BF19C4"/>
    <w:rPr>
      <w:color w:val="0000FF" w:themeColor="hyperlink"/>
      <w:u w:val="single"/>
    </w:rPr>
  </w:style>
  <w:style w:type="character" w:styleId="FollowedHyperlink">
    <w:name w:val="FollowedHyperlink"/>
    <w:basedOn w:val="DefaultParagraphFont"/>
    <w:uiPriority w:val="99"/>
    <w:semiHidden/>
    <w:unhideWhenUsed/>
    <w:rsid w:val="00F23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23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zcm1bhfpwayRIPtY6yU72w" TargetMode="External"/><Relationship Id="rId12" Type="http://schemas.openxmlformats.org/officeDocument/2006/relationships/hyperlink" Target="https://twitter.com/worldseats" TargetMode="External"/><Relationship Id="rId13" Type="http://schemas.openxmlformats.org/officeDocument/2006/relationships/hyperlink" Target="https://www.bookbub.com/JodeMillman" TargetMode="External"/><Relationship Id="rId14" Type="http://schemas.openxmlformats.org/officeDocument/2006/relationships/hyperlink" Target="https://www.amazon.com/stores/Jod&#233;-Millman/author/B001K8PFKQ?ref=ap_rdr&amp;store_ref=ap_rdr&amp;isDramIntegrated=true&amp;shoppingPortalEnabled=tru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JodeMillman" TargetMode="External"/><Relationship Id="rId6" Type="http://schemas.openxmlformats.org/officeDocument/2006/relationships/hyperlink" Target="https://www.instagram.com/jodewrites" TargetMode="External"/><Relationship Id="rId7" Type="http://schemas.openxmlformats.org/officeDocument/2006/relationships/hyperlink" Target="https://www.linkedin.com/in/jode-millman-0aa41013/" TargetMode="External"/><Relationship Id="rId8" Type="http://schemas.openxmlformats.org/officeDocument/2006/relationships/hyperlink" Target="https://www.goodreads.com/author/show/64152.Jode_Susan_Millman" TargetMode="External"/><Relationship Id="rId9" Type="http://schemas.openxmlformats.org/officeDocument/2006/relationships/hyperlink" Target="https://www.instagram.com/jodewrites" TargetMode="External"/><Relationship Id="rId10" Type="http://schemas.openxmlformats.org/officeDocument/2006/relationships/hyperlink" Target="https://www.linkedin.com/in/jode-millman-0aa4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1004</Words>
  <Characters>5724</Characters>
  <Application>Microsoft Macintosh Word</Application>
  <DocSecurity>0</DocSecurity>
  <Lines>47</Lines>
  <Paragraphs>13</Paragraphs>
  <ScaleCrop>false</ScaleCrop>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 Millman</dc:creator>
  <cp:keywords/>
  <dc:description/>
  <cp:lastModifiedBy>Jode Millman</cp:lastModifiedBy>
  <cp:revision>3</cp:revision>
  <cp:lastPrinted>2018-07-25T17:50:00Z</cp:lastPrinted>
  <dcterms:created xsi:type="dcterms:W3CDTF">2024-03-06T19:51:00Z</dcterms:created>
  <dcterms:modified xsi:type="dcterms:W3CDTF">2024-03-06T19:52:00Z</dcterms:modified>
</cp:coreProperties>
</file>